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0CB9" w14:textId="77777777" w:rsidR="00971866" w:rsidRDefault="00971866">
      <w:pPr>
        <w:pStyle w:val="Standard"/>
        <w:jc w:val="center"/>
        <w:rPr>
          <w:b/>
        </w:rPr>
      </w:pPr>
    </w:p>
    <w:p w14:paraId="78C2D8F0" w14:textId="51FD3564" w:rsidR="00971866" w:rsidRPr="006275A1" w:rsidRDefault="000B7B5A">
      <w:pPr>
        <w:pStyle w:val="Standard"/>
        <w:jc w:val="center"/>
        <w:rPr>
          <w:b/>
          <w:sz w:val="40"/>
        </w:rPr>
      </w:pPr>
      <w:r w:rsidRPr="006275A1">
        <w:rPr>
          <w:b/>
          <w:sz w:val="40"/>
        </w:rPr>
        <w:t>Návrh vzdělávacího programu s názvem: Psychos</w:t>
      </w:r>
      <w:r w:rsidR="00795BAC">
        <w:rPr>
          <w:b/>
          <w:sz w:val="40"/>
        </w:rPr>
        <w:t>ociální dovednosti pro všeobecné</w:t>
      </w:r>
      <w:r w:rsidRPr="006275A1">
        <w:rPr>
          <w:b/>
          <w:sz w:val="40"/>
        </w:rPr>
        <w:t xml:space="preserve"> sestry   </w:t>
      </w:r>
    </w:p>
    <w:p w14:paraId="6609772E" w14:textId="77777777" w:rsidR="00971866" w:rsidRDefault="00971866">
      <w:pPr>
        <w:pStyle w:val="Standard"/>
        <w:jc w:val="center"/>
        <w:rPr>
          <w:b/>
        </w:rPr>
      </w:pPr>
    </w:p>
    <w:p w14:paraId="142E13A1" w14:textId="77777777" w:rsidR="00971866" w:rsidRDefault="00B84C24" w:rsidP="00B84C24">
      <w:r>
        <w:rPr>
          <w:b/>
          <w:bCs/>
        </w:rPr>
        <w:t xml:space="preserve">1. </w:t>
      </w:r>
      <w:r w:rsidR="000B7B5A" w:rsidRPr="00B84C24">
        <w:rPr>
          <w:b/>
          <w:bCs/>
        </w:rPr>
        <w:t>Úvod</w:t>
      </w:r>
    </w:p>
    <w:p w14:paraId="46B3BAE4" w14:textId="77777777" w:rsidR="00971866" w:rsidRDefault="000B7B5A" w:rsidP="006275A1">
      <w:pPr>
        <w:pStyle w:val="Standard"/>
        <w:jc w:val="both"/>
      </w:pPr>
      <w:r>
        <w:t>V rámci humanizace zdravotnictví se mění role pacientů/klientů či rodičů dětských pacientů. Nejsou už jen pasivními příjemci péče, ale předpokládá se, že se budou na ní aktivně podílet. Aktivní zájem pacientů o léčbu může pozitivně ovlivnit její průběh a proces uzdravování. Aby bylo možné tohoto cíle dosáhnout, je nutné pacienty a jejich rodiny nejen jednorázově informovat, ale také je provázet během léčby procesem změn, dyskomfortem, který léčba obvykle přináší a podporovat pacienty při nejistotách, při rozhodování a v situacích, které jsou nadlimitní nebo i fatální.</w:t>
      </w:r>
    </w:p>
    <w:p w14:paraId="78158787" w14:textId="77777777" w:rsidR="00971866" w:rsidRDefault="000B7B5A" w:rsidP="006275A1">
      <w:pPr>
        <w:pStyle w:val="Standard"/>
        <w:jc w:val="both"/>
      </w:pPr>
      <w:r>
        <w:t>To s sebou přináší potřebu kvalitní komunikace mezi personálem a pacientem, což v běžném provozu zdravotnického zařízení není možné zajistit.  Pacienti žádají vysvětlení odborných léčebných postupů, což mnohdy souvisí také se stále sofistikovanější technologií. Jako nedostatečné se může jevit redukovat vysvětlení na písemný materiál s informovaným souhlasem. Potřeba pacientů být informováni se navíc vyvíjí v čase; v době podpisu informovaného souhlasu bývá pacient obvykle v psychickém stavu blízkém šoku a důležité otázky, pocity, trsy úvah se začnou vynořovat později, v době, kdy ošetřovatelský tým není k dispozici.</w:t>
      </w:r>
    </w:p>
    <w:p w14:paraId="6CFD49EA" w14:textId="7A9B98EF" w:rsidR="00971866" w:rsidRDefault="000B7B5A" w:rsidP="006275A1">
      <w:pPr>
        <w:pStyle w:val="Standard"/>
        <w:jc w:val="both"/>
      </w:pPr>
      <w:r>
        <w:t xml:space="preserve">Je obecně známo, že psychická pohoda pacienta a jeho spoluúčast s léčbou, patří sem i rodiče dítěte jako důležitý vztahový systém, je alfou a omegou dobrého výsledku léčby.  Obvyklým komunikačním článkem mezi zdravotnickým týmem a pacienty bývá právě </w:t>
      </w:r>
      <w:r w:rsidR="00795BAC">
        <w:t>všeobecná</w:t>
      </w:r>
      <w:r>
        <w:t xml:space="preserve"> sestra. Osoba, která pacienty vybaví dílčími informacemi, zprostředkuje rozhovor s lékařem, kde je to třeba, podpoří v průběhu léčby, provází pacienta složitými dilematy a obavami a reaguje na vyvíjející se potřeby pacientů, neboť proces každé léčby není statická, ale dynamická záležitost proměňující se v čase a podléhající množstvím vnějších i vnitřních vlivů.</w:t>
      </w:r>
    </w:p>
    <w:p w14:paraId="4C098A39" w14:textId="5B545392" w:rsidR="00971866" w:rsidRDefault="000B7B5A" w:rsidP="006275A1">
      <w:pPr>
        <w:pStyle w:val="Standard"/>
        <w:jc w:val="both"/>
      </w:pPr>
      <w:r>
        <w:t xml:space="preserve">Pokud bychom uvažovali o nějakém ideálu, takovou osobou, dle zahraničních a do určité míry i českých zkušeností, je KONTAKTNÍ SESTRA, kvalifikovaný </w:t>
      </w:r>
      <w:r w:rsidR="006275A1">
        <w:t>o</w:t>
      </w:r>
      <w:r>
        <w:t>dborník v problematice konkrétního medicínského oboru a dále v otázkách komunikace v náročných a krizových situacích.</w:t>
      </w:r>
    </w:p>
    <w:p w14:paraId="25087C0F" w14:textId="77777777" w:rsidR="00971866" w:rsidRDefault="000B7B5A" w:rsidP="006275A1">
      <w:pPr>
        <w:pStyle w:val="Standard"/>
        <w:jc w:val="both"/>
      </w:pPr>
      <w:r>
        <w:t>V našem materiálu směřujeme však k takovému stupni vzdělání sester, který vytvoří předpolí této kvalifikaci, která ještě nebyla ve všech zdravotnických zařízeních vytvořena; existují však premisy z FN Motol, kde funkce kontaktní sestry funguje a osvědčuje se již vice než dvacet roků.</w:t>
      </w:r>
    </w:p>
    <w:p w14:paraId="518C0CA3" w14:textId="02E37405" w:rsidR="00971866" w:rsidRDefault="000B7B5A" w:rsidP="006275A1">
      <w:pPr>
        <w:pStyle w:val="Standard"/>
        <w:jc w:val="both"/>
      </w:pPr>
      <w:r>
        <w:t>Tento vzdělávací program s</w:t>
      </w:r>
      <w:r w:rsidR="00795BAC">
        <w:t>i klade za cíl podpořit všeobec</w:t>
      </w:r>
      <w:r w:rsidR="00F66970">
        <w:t>né</w:t>
      </w:r>
      <w:r>
        <w:t xml:space="preserve"> sestry v multioborových znalostech a dovednostech – využívat a zapojovat všechny profese v multioborovém týmu, což neznamená překračovat jejich hranice. Vzhledem k tomu, že sestra v nemocničním zařízení je ale v nejužším kontaktu s pacienty a jejich rodinami, měla by být poučena právě v oblasti psychosociálních dovedností.</w:t>
      </w:r>
    </w:p>
    <w:p w14:paraId="04CDA41B" w14:textId="77777777" w:rsidR="00971866" w:rsidRDefault="00971866">
      <w:pPr>
        <w:pStyle w:val="Standard"/>
      </w:pPr>
    </w:p>
    <w:p w14:paraId="601D5FF2" w14:textId="77777777" w:rsidR="00971866" w:rsidRPr="006275A1" w:rsidRDefault="000B7B5A">
      <w:pPr>
        <w:pStyle w:val="Standard"/>
        <w:rPr>
          <w:b/>
        </w:rPr>
      </w:pPr>
      <w:r w:rsidRPr="006275A1">
        <w:rPr>
          <w:b/>
        </w:rPr>
        <w:lastRenderedPageBreak/>
        <w:t>V tomto materiálu vycházíme z několika zdrojů:</w:t>
      </w:r>
    </w:p>
    <w:p w14:paraId="61F6B355" w14:textId="77777777" w:rsidR="006275A1" w:rsidRPr="006275A1" w:rsidRDefault="000B7B5A" w:rsidP="00F94E33">
      <w:pPr>
        <w:pStyle w:val="Odstavecseseznamem"/>
        <w:numPr>
          <w:ilvl w:val="0"/>
          <w:numId w:val="74"/>
        </w:numPr>
        <w:spacing w:after="0" w:line="240" w:lineRule="auto"/>
        <w:jc w:val="both"/>
      </w:pPr>
      <w:r>
        <w:t>Přímých zkušeností kontaktní sestry</w:t>
      </w:r>
      <w:r>
        <w:rPr>
          <w:color w:val="000000"/>
        </w:rPr>
        <w:t xml:space="preserve"> Dětského kardiocentra 2. lékařské fakulty UK v </w:t>
      </w:r>
      <w:r w:rsidR="006275A1">
        <w:rPr>
          <w:color w:val="000000"/>
        </w:rPr>
        <w:t xml:space="preserve"> </w:t>
      </w:r>
    </w:p>
    <w:p w14:paraId="504ABDB6" w14:textId="77777777" w:rsidR="006275A1" w:rsidRDefault="000B7B5A" w:rsidP="006275A1">
      <w:pPr>
        <w:pStyle w:val="Odstavecseseznamem"/>
        <w:spacing w:after="0" w:line="240" w:lineRule="auto"/>
        <w:ind w:firstLine="696"/>
        <w:jc w:val="both"/>
        <w:rPr>
          <w:color w:val="000000"/>
        </w:rPr>
      </w:pPr>
      <w:r>
        <w:rPr>
          <w:color w:val="000000"/>
        </w:rPr>
        <w:t>Praze a FN v</w:t>
      </w:r>
      <w:r w:rsidR="006275A1">
        <w:rPr>
          <w:color w:val="000000"/>
        </w:rPr>
        <w:t> </w:t>
      </w:r>
      <w:r>
        <w:rPr>
          <w:color w:val="000000"/>
        </w:rPr>
        <w:t>Motole</w:t>
      </w:r>
    </w:p>
    <w:p w14:paraId="5E5CD64B" w14:textId="77777777" w:rsidR="006275A1" w:rsidRDefault="006275A1" w:rsidP="006275A1">
      <w:pPr>
        <w:pStyle w:val="Odstavecseseznamem"/>
        <w:spacing w:after="0" w:line="240" w:lineRule="auto"/>
        <w:ind w:firstLine="696"/>
        <w:jc w:val="both"/>
        <w:rPr>
          <w:color w:val="000000"/>
        </w:rPr>
      </w:pPr>
    </w:p>
    <w:p w14:paraId="2A95D9A8" w14:textId="77777777" w:rsidR="006275A1" w:rsidRPr="006275A1" w:rsidRDefault="000B7B5A" w:rsidP="00F94E33">
      <w:pPr>
        <w:pStyle w:val="Odstavecseseznamem"/>
        <w:numPr>
          <w:ilvl w:val="0"/>
          <w:numId w:val="74"/>
        </w:numPr>
        <w:spacing w:after="0" w:line="240" w:lineRule="auto"/>
        <w:jc w:val="both"/>
      </w:pPr>
      <w:r w:rsidRPr="006275A1">
        <w:rPr>
          <w:color w:val="000000"/>
        </w:rPr>
        <w:t xml:space="preserve">Ze zahraničních zkušeností a spolupráce s organizacemi European Association for </w:t>
      </w:r>
    </w:p>
    <w:p w14:paraId="51CBD6C6" w14:textId="77777777" w:rsidR="00971866" w:rsidRDefault="000B7B5A" w:rsidP="006275A1">
      <w:pPr>
        <w:pStyle w:val="Odstavecseseznamem"/>
        <w:spacing w:after="0" w:line="240" w:lineRule="auto"/>
        <w:ind w:left="1416"/>
        <w:jc w:val="both"/>
        <w:rPr>
          <w:color w:val="000000"/>
        </w:rPr>
      </w:pPr>
      <w:r>
        <w:rPr>
          <w:color w:val="000000"/>
        </w:rPr>
        <w:t>Children in Hospital,  Action for Sick children UK, a odborníky, např. Peg Belson MBE, BA, PhD či Olga Stark MD, PhD z Londýna.</w:t>
      </w:r>
    </w:p>
    <w:p w14:paraId="13FB547B" w14:textId="77777777" w:rsidR="006275A1" w:rsidRDefault="006275A1" w:rsidP="006275A1">
      <w:pPr>
        <w:pStyle w:val="Odstavecseseznamem"/>
        <w:spacing w:after="0" w:line="240" w:lineRule="auto"/>
        <w:ind w:left="1416"/>
        <w:jc w:val="both"/>
        <w:rPr>
          <w:color w:val="000000"/>
        </w:rPr>
      </w:pPr>
    </w:p>
    <w:p w14:paraId="2BE4B166" w14:textId="77777777" w:rsidR="006275A1" w:rsidRDefault="006275A1" w:rsidP="00F94E33">
      <w:pPr>
        <w:pStyle w:val="Odstavecseseznamem"/>
        <w:numPr>
          <w:ilvl w:val="0"/>
          <w:numId w:val="74"/>
        </w:numPr>
        <w:spacing w:after="0" w:line="240" w:lineRule="auto"/>
        <w:jc w:val="both"/>
      </w:pPr>
      <w:r>
        <w:t>Pě</w:t>
      </w:r>
      <w:r w:rsidR="000B7B5A">
        <w:t xml:space="preserve">tadvacetiletých zkušeností lektorského týmu Remedia Praha o.p.s. v poskytování </w:t>
      </w:r>
    </w:p>
    <w:p w14:paraId="7F76712A" w14:textId="77777777" w:rsidR="00971866" w:rsidRDefault="000B7B5A" w:rsidP="006275A1">
      <w:pPr>
        <w:pStyle w:val="Odstavecseseznamem"/>
        <w:spacing w:after="0" w:line="240" w:lineRule="auto"/>
        <w:ind w:left="1416"/>
        <w:jc w:val="both"/>
      </w:pPr>
      <w:r>
        <w:t xml:space="preserve">tréninkových vzdělávacích programů v oblasti krizové pomoci a krizové intervence a aplikací této disciplíny do oblasti zdravotnictví, urgentní medicíny, paliativní péče, školství, integrovaného záchranného systému i duchovní péče.  </w:t>
      </w:r>
    </w:p>
    <w:p w14:paraId="21F680E5" w14:textId="77777777" w:rsidR="00971866" w:rsidRDefault="00971866">
      <w:pPr>
        <w:pStyle w:val="Standard"/>
        <w:rPr>
          <w:b/>
        </w:rPr>
      </w:pPr>
    </w:p>
    <w:p w14:paraId="08BB8678" w14:textId="77777777" w:rsidR="00971866" w:rsidRDefault="000B7B5A">
      <w:pPr>
        <w:pStyle w:val="Standard"/>
        <w:rPr>
          <w:b/>
        </w:rPr>
      </w:pPr>
      <w:r>
        <w:rPr>
          <w:b/>
        </w:rPr>
        <w:t>2</w:t>
      </w:r>
      <w:r w:rsidR="00B84C24">
        <w:rPr>
          <w:b/>
        </w:rPr>
        <w:t>.</w:t>
      </w:r>
      <w:r>
        <w:rPr>
          <w:b/>
        </w:rPr>
        <w:t xml:space="preserve"> Cíle certifikovaného kurzu</w:t>
      </w:r>
    </w:p>
    <w:p w14:paraId="1D2262B1" w14:textId="77777777" w:rsidR="00971866" w:rsidRDefault="006275A1">
      <w:pPr>
        <w:pStyle w:val="Standard"/>
      </w:pPr>
      <w:r w:rsidRPr="006275A1">
        <w:rPr>
          <w:b/>
        </w:rPr>
        <w:t>2.1</w:t>
      </w:r>
      <w:r>
        <w:t xml:space="preserve"> </w:t>
      </w:r>
      <w:r w:rsidR="000B7B5A">
        <w:t xml:space="preserve">Certifikovaný kurz systematicky připravuje uchazeče k rozšíření odborné způsobilosti o psychosociální dovednosti a směřuje k základům budoucí profesní role kontaktní sestry.  </w:t>
      </w:r>
    </w:p>
    <w:p w14:paraId="4B30E383" w14:textId="77777777" w:rsidR="00971866" w:rsidRDefault="000B7B5A">
      <w:pPr>
        <w:pStyle w:val="Standard"/>
        <w:rPr>
          <w:b/>
        </w:rPr>
      </w:pPr>
      <w:r>
        <w:rPr>
          <w:b/>
        </w:rPr>
        <w:t>2.2 Cíle vzdělávání:</w:t>
      </w:r>
    </w:p>
    <w:p w14:paraId="2D94EFCF" w14:textId="77777777" w:rsidR="00971866" w:rsidRPr="006275A1" w:rsidRDefault="006275A1">
      <w:pPr>
        <w:pStyle w:val="Standard"/>
        <w:rPr>
          <w:b/>
        </w:rPr>
      </w:pPr>
      <w:r>
        <w:rPr>
          <w:b/>
        </w:rPr>
        <w:t>2.2.</w:t>
      </w:r>
      <w:r w:rsidR="000B7B5A" w:rsidRPr="006275A1">
        <w:rPr>
          <w:b/>
        </w:rPr>
        <w:t>1 Absolvent/ka kromě znalostí z příslušného medicínského oboru zná:</w:t>
      </w:r>
    </w:p>
    <w:p w14:paraId="1CB6F0A7" w14:textId="77777777" w:rsidR="00971866" w:rsidRDefault="000B7B5A" w:rsidP="006275A1">
      <w:pPr>
        <w:pStyle w:val="Odstavecseseznamem"/>
        <w:numPr>
          <w:ilvl w:val="0"/>
          <w:numId w:val="2"/>
        </w:numPr>
        <w:spacing w:after="120" w:line="240" w:lineRule="auto"/>
      </w:pPr>
      <w:r>
        <w:t>Proces rekonvalescence a katamnestické faktory.</w:t>
      </w:r>
    </w:p>
    <w:p w14:paraId="313B0A97" w14:textId="77777777" w:rsidR="00971866" w:rsidRDefault="000B7B5A" w:rsidP="006275A1">
      <w:pPr>
        <w:pStyle w:val="Odstavecseseznamem"/>
        <w:numPr>
          <w:ilvl w:val="0"/>
          <w:numId w:val="2"/>
        </w:numPr>
        <w:spacing w:after="120" w:line="240" w:lineRule="auto"/>
      </w:pPr>
      <w:r>
        <w:t>Vývoj onemocnění z hlediska vyvíjejí</w:t>
      </w:r>
      <w:r w:rsidR="006275A1">
        <w:t>cích se potřeb pacientů</w:t>
      </w:r>
      <w:r>
        <w:t>.</w:t>
      </w:r>
    </w:p>
    <w:p w14:paraId="4112071E" w14:textId="77777777" w:rsidR="00971866" w:rsidRDefault="000B7B5A" w:rsidP="006275A1">
      <w:pPr>
        <w:pStyle w:val="Odstavecseseznamem"/>
        <w:numPr>
          <w:ilvl w:val="0"/>
          <w:numId w:val="2"/>
        </w:numPr>
        <w:spacing w:after="120" w:line="240" w:lineRule="auto"/>
      </w:pPr>
      <w:r>
        <w:t>Rizikové faktory v průběhu diagnostiky a léčby.</w:t>
      </w:r>
    </w:p>
    <w:p w14:paraId="6BA7CF94" w14:textId="77777777" w:rsidR="00971866" w:rsidRDefault="000B7B5A" w:rsidP="006275A1">
      <w:pPr>
        <w:pStyle w:val="Odstavecseseznamem"/>
        <w:numPr>
          <w:ilvl w:val="0"/>
          <w:numId w:val="2"/>
        </w:numPr>
        <w:spacing w:after="120" w:line="240" w:lineRule="auto"/>
      </w:pPr>
      <w:r>
        <w:t>Obavy a dilemata pacientů a jejich rodin.</w:t>
      </w:r>
    </w:p>
    <w:p w14:paraId="1FD35E1F" w14:textId="77777777" w:rsidR="00971866" w:rsidRDefault="000B7B5A" w:rsidP="006275A1">
      <w:pPr>
        <w:pStyle w:val="Odstavecseseznamem"/>
        <w:numPr>
          <w:ilvl w:val="0"/>
          <w:numId w:val="2"/>
        </w:numPr>
        <w:spacing w:after="120" w:line="240" w:lineRule="auto"/>
      </w:pPr>
      <w:r>
        <w:t>Základní a vývojové potřeby lidí (A. Maslow,  A. Pesso).</w:t>
      </w:r>
    </w:p>
    <w:p w14:paraId="0ACEA0C2" w14:textId="77777777" w:rsidR="00971866" w:rsidRDefault="000B7B5A" w:rsidP="006275A1">
      <w:pPr>
        <w:pStyle w:val="Odstavecseseznamem"/>
        <w:numPr>
          <w:ilvl w:val="0"/>
          <w:numId w:val="2"/>
        </w:numPr>
        <w:spacing w:after="120" w:line="240" w:lineRule="auto"/>
      </w:pPr>
      <w:r>
        <w:t>Vývoj člověka z hlediska vývojové psychologie.</w:t>
      </w:r>
    </w:p>
    <w:p w14:paraId="33F9EF9E" w14:textId="77777777" w:rsidR="00971866" w:rsidRDefault="000B7B5A" w:rsidP="006275A1">
      <w:pPr>
        <w:pStyle w:val="Odstavecseseznamem"/>
        <w:numPr>
          <w:ilvl w:val="0"/>
          <w:numId w:val="2"/>
        </w:numPr>
        <w:spacing w:after="120" w:line="240" w:lineRule="auto"/>
      </w:pPr>
      <w:r>
        <w:t>Komunikační styly a situace ve vztahu k transakční analýze a krizové psychologii.</w:t>
      </w:r>
    </w:p>
    <w:p w14:paraId="166A62A2" w14:textId="77777777" w:rsidR="00971866" w:rsidRDefault="000B7B5A" w:rsidP="006275A1">
      <w:pPr>
        <w:pStyle w:val="Odstavecseseznamem"/>
        <w:numPr>
          <w:ilvl w:val="0"/>
          <w:numId w:val="2"/>
        </w:numPr>
        <w:spacing w:after="120" w:line="240" w:lineRule="auto"/>
      </w:pPr>
      <w:r>
        <w:t>Základy rodinné dynamiky.</w:t>
      </w:r>
    </w:p>
    <w:p w14:paraId="0A56995A" w14:textId="77777777" w:rsidR="00971866" w:rsidRDefault="000B7B5A" w:rsidP="006275A1">
      <w:pPr>
        <w:pStyle w:val="Odstavecseseznamem"/>
        <w:numPr>
          <w:ilvl w:val="0"/>
          <w:numId w:val="2"/>
        </w:numPr>
        <w:spacing w:after="120" w:line="240" w:lineRule="auto"/>
      </w:pPr>
      <w:r>
        <w:t>Základy týmové dynamiky.</w:t>
      </w:r>
    </w:p>
    <w:p w14:paraId="3745C386" w14:textId="77777777" w:rsidR="00971866" w:rsidRDefault="000B7B5A" w:rsidP="006275A1">
      <w:pPr>
        <w:pStyle w:val="Odstavecseseznamem"/>
        <w:numPr>
          <w:ilvl w:val="0"/>
          <w:numId w:val="2"/>
        </w:numPr>
        <w:spacing w:after="120" w:line="240" w:lineRule="auto"/>
      </w:pPr>
      <w:r>
        <w:t>Podoby krizových stavů.</w:t>
      </w:r>
    </w:p>
    <w:p w14:paraId="0A6ABD81" w14:textId="77777777" w:rsidR="00971866" w:rsidRDefault="000B7B5A" w:rsidP="006275A1">
      <w:pPr>
        <w:pStyle w:val="Odstavecseseznamem"/>
        <w:numPr>
          <w:ilvl w:val="0"/>
          <w:numId w:val="2"/>
        </w:numPr>
        <w:spacing w:after="120" w:line="240" w:lineRule="auto"/>
      </w:pPr>
      <w:r>
        <w:t>Dynamiku chování lidí v náročných situacích.</w:t>
      </w:r>
    </w:p>
    <w:p w14:paraId="3BF4BED4" w14:textId="77777777" w:rsidR="00971866" w:rsidRDefault="000B7B5A" w:rsidP="006275A1">
      <w:pPr>
        <w:pStyle w:val="Odstavecseseznamem"/>
        <w:numPr>
          <w:ilvl w:val="0"/>
          <w:numId w:val="2"/>
        </w:numPr>
        <w:spacing w:after="120" w:line="240" w:lineRule="auto"/>
      </w:pPr>
      <w:r>
        <w:t>Prožívání lidí v akutní stresové reakci.</w:t>
      </w:r>
    </w:p>
    <w:p w14:paraId="504E58E1" w14:textId="77777777" w:rsidR="006F2242" w:rsidRDefault="000B7B5A" w:rsidP="006F2242">
      <w:pPr>
        <w:pStyle w:val="Odstavecseseznamem"/>
        <w:numPr>
          <w:ilvl w:val="0"/>
          <w:numId w:val="2"/>
        </w:numPr>
        <w:spacing w:after="120" w:line="240" w:lineRule="auto"/>
      </w:pPr>
      <w:r>
        <w:t>Dynamiku bezmoci.</w:t>
      </w:r>
    </w:p>
    <w:p w14:paraId="3CDE0ECC" w14:textId="5CC01765" w:rsidR="00971866" w:rsidRDefault="000B7B5A" w:rsidP="006F2242">
      <w:pPr>
        <w:pStyle w:val="Odstavecseseznamem"/>
        <w:numPr>
          <w:ilvl w:val="0"/>
          <w:numId w:val="2"/>
        </w:numPr>
        <w:spacing w:after="120" w:line="240" w:lineRule="auto"/>
      </w:pPr>
      <w:r>
        <w:t>Psychologické aspekty bolesti a způsoby je</w:t>
      </w:r>
      <w:r w:rsidR="006F2242">
        <w:t xml:space="preserve">jího ovlivňování psycholog </w:t>
      </w:r>
      <w:r>
        <w:t>prostředky.</w:t>
      </w:r>
    </w:p>
    <w:p w14:paraId="2DEA8625" w14:textId="77777777" w:rsidR="00971866" w:rsidRDefault="000B7B5A" w:rsidP="006275A1">
      <w:pPr>
        <w:pStyle w:val="Odstavecseseznamem"/>
        <w:numPr>
          <w:ilvl w:val="0"/>
          <w:numId w:val="2"/>
        </w:numPr>
        <w:spacing w:after="120" w:line="240" w:lineRule="auto"/>
      </w:pPr>
      <w:r>
        <w:t>Postuláty paliativní péče.</w:t>
      </w:r>
    </w:p>
    <w:p w14:paraId="192911B6" w14:textId="77777777" w:rsidR="00971866" w:rsidRDefault="000B7B5A" w:rsidP="006275A1">
      <w:pPr>
        <w:pStyle w:val="Odstavecseseznamem"/>
        <w:numPr>
          <w:ilvl w:val="0"/>
          <w:numId w:val="2"/>
        </w:numPr>
        <w:spacing w:after="120" w:line="240" w:lineRule="auto"/>
      </w:pPr>
      <w:r>
        <w:t>Základy multikulturní problematiky.</w:t>
      </w:r>
    </w:p>
    <w:p w14:paraId="5799258B" w14:textId="77777777" w:rsidR="00971866" w:rsidRDefault="000B7B5A" w:rsidP="006275A1">
      <w:pPr>
        <w:pStyle w:val="Odstavecseseznamem"/>
        <w:numPr>
          <w:ilvl w:val="0"/>
          <w:numId w:val="2"/>
        </w:numPr>
        <w:spacing w:after="120" w:line="240" w:lineRule="auto"/>
      </w:pPr>
      <w:r>
        <w:t>Typy supervize, její proces, efekty.</w:t>
      </w:r>
    </w:p>
    <w:p w14:paraId="294228B4" w14:textId="77777777" w:rsidR="00971866" w:rsidRDefault="000B7B5A" w:rsidP="006275A1">
      <w:pPr>
        <w:pStyle w:val="Odstavecseseznamem"/>
        <w:numPr>
          <w:ilvl w:val="0"/>
          <w:numId w:val="2"/>
        </w:numPr>
        <w:spacing w:after="120" w:line="240" w:lineRule="auto"/>
      </w:pPr>
      <w:r>
        <w:lastRenderedPageBreak/>
        <w:t>Proces zavádění supervize do organizace.</w:t>
      </w:r>
    </w:p>
    <w:p w14:paraId="6A2047BF" w14:textId="77777777" w:rsidR="00971866" w:rsidRDefault="000B7B5A" w:rsidP="006275A1">
      <w:pPr>
        <w:pStyle w:val="Odstavecseseznamem"/>
        <w:numPr>
          <w:ilvl w:val="0"/>
          <w:numId w:val="2"/>
        </w:numPr>
        <w:spacing w:after="120" w:line="240" w:lineRule="auto"/>
      </w:pPr>
      <w:r>
        <w:t>Podpůrné systémy a pracoviště v poli zdravotnicko – psycho – sociálně – duchovním.</w:t>
      </w:r>
    </w:p>
    <w:p w14:paraId="736D59BA" w14:textId="77777777" w:rsidR="00B84C24" w:rsidRDefault="00B84C24" w:rsidP="00B84C24">
      <w:pPr>
        <w:pStyle w:val="Odstavecseseznamem"/>
        <w:spacing w:after="120" w:line="240" w:lineRule="auto"/>
      </w:pPr>
    </w:p>
    <w:p w14:paraId="451831A0" w14:textId="77777777" w:rsidR="00971866" w:rsidRPr="006275A1" w:rsidRDefault="000B7B5A" w:rsidP="006275A1">
      <w:pPr>
        <w:pStyle w:val="Standard"/>
        <w:spacing w:after="120" w:line="240" w:lineRule="auto"/>
        <w:rPr>
          <w:b/>
        </w:rPr>
      </w:pPr>
      <w:r w:rsidRPr="006275A1">
        <w:rPr>
          <w:b/>
        </w:rPr>
        <w:t xml:space="preserve"> 2.2.2</w:t>
      </w:r>
      <w:r w:rsidR="006275A1">
        <w:rPr>
          <w:b/>
        </w:rPr>
        <w:t xml:space="preserve"> </w:t>
      </w:r>
      <w:r w:rsidRPr="006275A1">
        <w:rPr>
          <w:b/>
        </w:rPr>
        <w:t>Absolvent/ka je schopen/a, dokáže, umí:</w:t>
      </w:r>
    </w:p>
    <w:p w14:paraId="4C34A71C" w14:textId="77777777" w:rsidR="00971866" w:rsidRDefault="000B7B5A" w:rsidP="00F94E33">
      <w:pPr>
        <w:pStyle w:val="Odstavecseseznamem"/>
        <w:numPr>
          <w:ilvl w:val="0"/>
          <w:numId w:val="76"/>
        </w:numPr>
        <w:spacing w:after="120" w:line="240" w:lineRule="auto"/>
      </w:pPr>
      <w:r>
        <w:t>Jednat v souladu s etikou zdravotnického pracovníka.</w:t>
      </w:r>
    </w:p>
    <w:p w14:paraId="1AFBAACD" w14:textId="77777777" w:rsidR="006275A1" w:rsidRDefault="000B7B5A" w:rsidP="006275A1">
      <w:pPr>
        <w:pStyle w:val="Odstavecseseznamem"/>
        <w:numPr>
          <w:ilvl w:val="0"/>
          <w:numId w:val="1"/>
        </w:numPr>
        <w:spacing w:after="120" w:line="240" w:lineRule="auto"/>
      </w:pPr>
      <w:r>
        <w:t xml:space="preserve">Provázet pacienty a jejich rodiny složitou situací hospitalizace a léčby pomocí </w:t>
      </w:r>
    </w:p>
    <w:p w14:paraId="43D434D8" w14:textId="77777777" w:rsidR="006275A1" w:rsidRDefault="000B7B5A" w:rsidP="006275A1">
      <w:pPr>
        <w:pStyle w:val="Odstavecseseznamem"/>
        <w:spacing w:after="120" w:line="240" w:lineRule="auto"/>
        <w:ind w:left="1416"/>
      </w:pPr>
      <w:r>
        <w:t xml:space="preserve">kvalitního informačního servisu v souladu s lékařským resp. multidisciplinárním </w:t>
      </w:r>
    </w:p>
    <w:p w14:paraId="3EFC090D" w14:textId="77777777" w:rsidR="00971866" w:rsidRDefault="000B7B5A" w:rsidP="006275A1">
      <w:pPr>
        <w:pStyle w:val="Odstavecseseznamem"/>
        <w:spacing w:after="120" w:line="240" w:lineRule="auto"/>
        <w:ind w:left="1416"/>
      </w:pPr>
      <w:r>
        <w:t>týmem.</w:t>
      </w:r>
    </w:p>
    <w:p w14:paraId="65F4159B" w14:textId="77777777" w:rsidR="00971866" w:rsidRDefault="000B7B5A" w:rsidP="006275A1">
      <w:pPr>
        <w:pStyle w:val="Odstavecseseznamem"/>
        <w:numPr>
          <w:ilvl w:val="0"/>
          <w:numId w:val="1"/>
        </w:numPr>
        <w:spacing w:after="120" w:line="240" w:lineRule="auto"/>
      </w:pPr>
      <w:r>
        <w:t>Rozpoznat potřeby pacientů a jejich rodin a podle toho adekvátně jednat.</w:t>
      </w:r>
    </w:p>
    <w:p w14:paraId="5FEDCC00" w14:textId="77777777" w:rsidR="006275A1" w:rsidRDefault="000B7B5A" w:rsidP="006275A1">
      <w:pPr>
        <w:pStyle w:val="Odstavecseseznamem"/>
        <w:numPr>
          <w:ilvl w:val="0"/>
          <w:numId w:val="1"/>
        </w:numPr>
        <w:spacing w:after="120" w:line="240" w:lineRule="auto"/>
      </w:pPr>
      <w:r>
        <w:t xml:space="preserve">Vyznat se v šokových a krizových stavech člověka jednajícího pod vlivem obav o zdraví </w:t>
      </w:r>
    </w:p>
    <w:p w14:paraId="40B7FD08" w14:textId="77777777" w:rsidR="00971866" w:rsidRDefault="000B7B5A" w:rsidP="006275A1">
      <w:pPr>
        <w:pStyle w:val="Odstavecseseznamem"/>
        <w:spacing w:after="120" w:line="240" w:lineRule="auto"/>
        <w:ind w:firstLine="696"/>
      </w:pPr>
      <w:r>
        <w:t>a život.</w:t>
      </w:r>
    </w:p>
    <w:p w14:paraId="6D72FE5C" w14:textId="77777777" w:rsidR="006275A1" w:rsidRDefault="000B7B5A" w:rsidP="006275A1">
      <w:pPr>
        <w:pStyle w:val="Odstavecseseznamem"/>
        <w:numPr>
          <w:ilvl w:val="0"/>
          <w:numId w:val="1"/>
        </w:numPr>
        <w:spacing w:after="120" w:line="240" w:lineRule="auto"/>
      </w:pPr>
      <w:r>
        <w:t xml:space="preserve">Komunikovat s pacienty a jejich rodinami za všech okolností, tj. i v situacích, kdy je </w:t>
      </w:r>
    </w:p>
    <w:p w14:paraId="6F95032F" w14:textId="77777777" w:rsidR="00971866" w:rsidRDefault="000B7B5A" w:rsidP="006275A1">
      <w:pPr>
        <w:pStyle w:val="Odstavecseseznamem"/>
        <w:spacing w:after="120" w:line="240" w:lineRule="auto"/>
        <w:ind w:firstLine="696"/>
      </w:pPr>
      <w:r>
        <w:t>komunikace ztížena vlivem silných emocí nebo změnami vědomí ve vztahu k léčbě.</w:t>
      </w:r>
    </w:p>
    <w:p w14:paraId="42A81457" w14:textId="77777777" w:rsidR="006275A1" w:rsidRDefault="000B7B5A" w:rsidP="006275A1">
      <w:pPr>
        <w:pStyle w:val="Odstavecseseznamem"/>
        <w:numPr>
          <w:ilvl w:val="2"/>
          <w:numId w:val="1"/>
        </w:numPr>
        <w:spacing w:after="120" w:line="240" w:lineRule="auto"/>
      </w:pPr>
      <w:r>
        <w:t xml:space="preserve">Komunikovat s dětmi, dospělými i seniory a umí volit slova vhodná pro lidi rozdílných </w:t>
      </w:r>
    </w:p>
    <w:p w14:paraId="45212798" w14:textId="77777777" w:rsidR="00971866" w:rsidRDefault="000B7B5A" w:rsidP="006275A1">
      <w:pPr>
        <w:spacing w:after="120" w:line="240" w:lineRule="auto"/>
        <w:ind w:left="720" w:firstLine="696"/>
      </w:pPr>
      <w:r>
        <w:t>věků, sociálních prostředí a stavů vědomí.</w:t>
      </w:r>
    </w:p>
    <w:p w14:paraId="23F8D1D4" w14:textId="77777777" w:rsidR="00971866" w:rsidRDefault="000B7B5A" w:rsidP="006275A1">
      <w:pPr>
        <w:pStyle w:val="Odstavecseseznamem"/>
        <w:numPr>
          <w:ilvl w:val="0"/>
          <w:numId w:val="1"/>
        </w:numPr>
        <w:spacing w:after="120" w:line="240" w:lineRule="auto"/>
      </w:pPr>
      <w:r>
        <w:t>Asertivně a transparentně komunikovat.</w:t>
      </w:r>
    </w:p>
    <w:p w14:paraId="1B96832A" w14:textId="77777777" w:rsidR="006275A1" w:rsidRDefault="000B7B5A" w:rsidP="006275A1">
      <w:pPr>
        <w:pStyle w:val="Odstavecseseznamem"/>
        <w:numPr>
          <w:ilvl w:val="2"/>
          <w:numId w:val="1"/>
        </w:numPr>
        <w:spacing w:after="120" w:line="240" w:lineRule="auto"/>
      </w:pPr>
      <w:r>
        <w:t xml:space="preserve">Za tímto účelem umí zvolit vhodný postup a metodu, např. první psychologickou </w:t>
      </w:r>
    </w:p>
    <w:p w14:paraId="7832B13B" w14:textId="77777777" w:rsidR="00971866" w:rsidRDefault="000B7B5A" w:rsidP="006275A1">
      <w:pPr>
        <w:pStyle w:val="Odstavecseseznamem"/>
        <w:spacing w:after="120" w:line="240" w:lineRule="auto"/>
        <w:ind w:left="1416"/>
      </w:pPr>
      <w:r>
        <w:t>pomoc, krizovou intervenci, podpůrné techniky, provázení, mediaci, kvalifikovanou informaci.</w:t>
      </w:r>
    </w:p>
    <w:p w14:paraId="4BC60F81" w14:textId="77777777" w:rsidR="006275A1" w:rsidRDefault="000B7B5A" w:rsidP="006275A1">
      <w:pPr>
        <w:pStyle w:val="Odstavecseseznamem"/>
        <w:numPr>
          <w:ilvl w:val="2"/>
          <w:numId w:val="1"/>
        </w:numPr>
        <w:spacing w:after="120" w:line="240" w:lineRule="auto"/>
      </w:pPr>
      <w:r>
        <w:t xml:space="preserve">Zajistit spolupráci celého interdisciplinárního týmu v pacientově zájmu – psychologa, </w:t>
      </w:r>
    </w:p>
    <w:p w14:paraId="084DB76F" w14:textId="77777777" w:rsidR="00971866" w:rsidRDefault="000B7B5A" w:rsidP="006275A1">
      <w:pPr>
        <w:pStyle w:val="Odstavecseseznamem"/>
        <w:spacing w:after="120" w:line="240" w:lineRule="auto"/>
        <w:ind w:firstLine="696"/>
      </w:pPr>
      <w:r>
        <w:t>duchovního, sociálního pracovníka.</w:t>
      </w:r>
    </w:p>
    <w:p w14:paraId="2882E28F" w14:textId="77777777" w:rsidR="006275A1" w:rsidRDefault="000B7B5A" w:rsidP="006275A1">
      <w:pPr>
        <w:pStyle w:val="Odstavecseseznamem"/>
        <w:numPr>
          <w:ilvl w:val="2"/>
          <w:numId w:val="1"/>
        </w:numPr>
        <w:spacing w:after="120" w:line="240" w:lineRule="auto"/>
      </w:pPr>
      <w:r>
        <w:t xml:space="preserve">Komunikovat s interdisciplinárním týmem v emočně a mnohdy i vztahově napjatých </w:t>
      </w:r>
    </w:p>
    <w:p w14:paraId="403A5B7F" w14:textId="77777777" w:rsidR="00971866" w:rsidRDefault="000B7B5A" w:rsidP="006275A1">
      <w:pPr>
        <w:pStyle w:val="Odstavecseseznamem"/>
        <w:spacing w:after="120" w:line="240" w:lineRule="auto"/>
        <w:ind w:firstLine="696"/>
      </w:pPr>
      <w:r>
        <w:t>situacích.</w:t>
      </w:r>
    </w:p>
    <w:p w14:paraId="19D4DEEC" w14:textId="77777777" w:rsidR="00971866" w:rsidRDefault="000B7B5A" w:rsidP="006275A1">
      <w:pPr>
        <w:pStyle w:val="Odstavecseseznamem"/>
        <w:numPr>
          <w:ilvl w:val="0"/>
          <w:numId w:val="1"/>
        </w:numPr>
        <w:spacing w:after="120" w:line="240" w:lineRule="auto"/>
      </w:pPr>
      <w:r>
        <w:t>Směřovat k vlastnímu sebepoznání a lidské zralosti.</w:t>
      </w:r>
    </w:p>
    <w:p w14:paraId="1678B7AA" w14:textId="77777777" w:rsidR="006275A1" w:rsidRDefault="000B7B5A" w:rsidP="006275A1">
      <w:pPr>
        <w:pStyle w:val="Odstavecseseznamem"/>
        <w:numPr>
          <w:ilvl w:val="0"/>
          <w:numId w:val="1"/>
        </w:numPr>
        <w:spacing w:after="120" w:line="240" w:lineRule="auto"/>
      </w:pPr>
      <w:r>
        <w:t xml:space="preserve">Rozpoznat vlastní potřeby a pocity a hovořit o nich a také téma potřeb a pocitů </w:t>
      </w:r>
    </w:p>
    <w:p w14:paraId="302AA384" w14:textId="77777777" w:rsidR="00971866" w:rsidRDefault="000B7B5A" w:rsidP="006275A1">
      <w:pPr>
        <w:pStyle w:val="Odstavecseseznamem"/>
        <w:spacing w:after="120" w:line="240" w:lineRule="auto"/>
        <w:ind w:firstLine="696"/>
      </w:pPr>
      <w:r>
        <w:t>přinášet do ošetřujícího týmu.</w:t>
      </w:r>
    </w:p>
    <w:p w14:paraId="6ECFBF9D" w14:textId="77777777" w:rsidR="00971866" w:rsidRDefault="000B7B5A" w:rsidP="006275A1">
      <w:pPr>
        <w:pStyle w:val="Odstavecseseznamem"/>
        <w:numPr>
          <w:ilvl w:val="0"/>
          <w:numId w:val="1"/>
        </w:numPr>
        <w:spacing w:after="120" w:line="240" w:lineRule="auto"/>
      </w:pPr>
      <w:r>
        <w:t>Orientovat se v tématu bezmoci.</w:t>
      </w:r>
    </w:p>
    <w:p w14:paraId="32F6E0DF" w14:textId="77777777" w:rsidR="00971866" w:rsidRDefault="000B7B5A" w:rsidP="006275A1">
      <w:pPr>
        <w:pStyle w:val="Odstavecseseznamem"/>
        <w:numPr>
          <w:ilvl w:val="0"/>
          <w:numId w:val="1"/>
        </w:numPr>
        <w:spacing w:after="120" w:line="240" w:lineRule="auto"/>
      </w:pPr>
      <w:r>
        <w:t>Reflektovat vlastní zranitelná místa a vlastní nejistoty.</w:t>
      </w:r>
    </w:p>
    <w:p w14:paraId="441DA826" w14:textId="77777777" w:rsidR="006275A1" w:rsidRDefault="000B7B5A" w:rsidP="006275A1">
      <w:pPr>
        <w:pStyle w:val="Odstavecseseznamem"/>
        <w:numPr>
          <w:ilvl w:val="2"/>
          <w:numId w:val="1"/>
        </w:numPr>
        <w:spacing w:after="120" w:line="240" w:lineRule="auto"/>
      </w:pPr>
      <w:r>
        <w:t>Komunikovat s lidmi z jin</w:t>
      </w:r>
      <w:r w:rsidR="006275A1">
        <w:t xml:space="preserve">ých kultur a propojovat práci </w:t>
      </w:r>
      <w:r>
        <w:t xml:space="preserve">zdravotníků s tlumočníky </w:t>
      </w:r>
    </w:p>
    <w:p w14:paraId="40C88B2D" w14:textId="77777777" w:rsidR="00971866" w:rsidRDefault="000B7B5A" w:rsidP="006275A1">
      <w:pPr>
        <w:pStyle w:val="Odstavecseseznamem"/>
        <w:spacing w:after="120" w:line="240" w:lineRule="auto"/>
        <w:ind w:firstLine="696"/>
      </w:pPr>
      <w:r>
        <w:t>případně dalšími odborníky na multikulturní otázky.</w:t>
      </w:r>
    </w:p>
    <w:p w14:paraId="6890213A" w14:textId="77777777" w:rsidR="00971866" w:rsidRDefault="000B7B5A" w:rsidP="006275A1">
      <w:pPr>
        <w:pStyle w:val="Odstavecseseznamem"/>
        <w:numPr>
          <w:ilvl w:val="0"/>
          <w:numId w:val="1"/>
        </w:numPr>
        <w:spacing w:after="120" w:line="240" w:lineRule="auto"/>
      </w:pPr>
      <w:r>
        <w:t>Mluvit o tématech spojených se smrtí.</w:t>
      </w:r>
    </w:p>
    <w:p w14:paraId="7C578CC7" w14:textId="77777777" w:rsidR="006275A1" w:rsidRDefault="000B7B5A" w:rsidP="006275A1">
      <w:pPr>
        <w:pStyle w:val="Odstavecseseznamem"/>
        <w:numPr>
          <w:ilvl w:val="2"/>
          <w:numId w:val="1"/>
        </w:numPr>
        <w:spacing w:after="120" w:line="240" w:lineRule="auto"/>
      </w:pPr>
      <w:r>
        <w:t xml:space="preserve">Mluvit o přesahových fenoménech života a zároveň umí delegovat rozhovor na </w:t>
      </w:r>
    </w:p>
    <w:p w14:paraId="45C09EE9" w14:textId="77777777" w:rsidR="00971866" w:rsidRDefault="000B7B5A" w:rsidP="006275A1">
      <w:pPr>
        <w:pStyle w:val="Odstavecseseznamem"/>
        <w:spacing w:after="120" w:line="240" w:lineRule="auto"/>
        <w:ind w:firstLine="696"/>
      </w:pPr>
      <w:r>
        <w:t>kvalifikovanou osobu.</w:t>
      </w:r>
    </w:p>
    <w:p w14:paraId="099D2AC9" w14:textId="77777777" w:rsidR="00971866" w:rsidRDefault="000B7B5A" w:rsidP="006275A1">
      <w:pPr>
        <w:pStyle w:val="Odstavecseseznamem"/>
        <w:numPr>
          <w:ilvl w:val="0"/>
          <w:numId w:val="1"/>
        </w:numPr>
        <w:spacing w:after="120" w:line="240" w:lineRule="auto"/>
      </w:pPr>
      <w:r>
        <w:t>Přijímat supervizi a zisky z ní integrovat do další práce.</w:t>
      </w:r>
    </w:p>
    <w:p w14:paraId="6D7F2833" w14:textId="19BA80FC" w:rsidR="00971866" w:rsidRDefault="000B7B5A" w:rsidP="006275A1">
      <w:pPr>
        <w:pStyle w:val="Odstavecseseznamem"/>
        <w:numPr>
          <w:ilvl w:val="0"/>
          <w:numId w:val="1"/>
        </w:numPr>
        <w:spacing w:after="120" w:line="240" w:lineRule="auto"/>
      </w:pPr>
      <w:r>
        <w:t>Formulovat a rozvíjet</w:t>
      </w:r>
      <w:r w:rsidR="00F66970">
        <w:t xml:space="preserve"> hodnotový systém práce všeobecné</w:t>
      </w:r>
      <w:r>
        <w:t xml:space="preserve"> sestry.</w:t>
      </w:r>
    </w:p>
    <w:p w14:paraId="22F2FA8C" w14:textId="43D14395" w:rsidR="006F2242" w:rsidRDefault="006F2242" w:rsidP="006F2242">
      <w:pPr>
        <w:spacing w:after="120" w:line="240" w:lineRule="auto"/>
      </w:pPr>
    </w:p>
    <w:p w14:paraId="4E1A730F" w14:textId="68CA68DD" w:rsidR="006F2242" w:rsidRDefault="006F2242" w:rsidP="006F2242">
      <w:pPr>
        <w:spacing w:after="120" w:line="240" w:lineRule="auto"/>
      </w:pPr>
    </w:p>
    <w:p w14:paraId="3825DC73" w14:textId="2B7FF154" w:rsidR="006F2242" w:rsidRDefault="006F2242" w:rsidP="006F2242">
      <w:pPr>
        <w:spacing w:after="120" w:line="240" w:lineRule="auto"/>
      </w:pPr>
    </w:p>
    <w:p w14:paraId="42361BCC" w14:textId="77777777" w:rsidR="00971866" w:rsidRPr="006275A1" w:rsidRDefault="000B7B5A">
      <w:pPr>
        <w:pStyle w:val="Standard"/>
        <w:rPr>
          <w:b/>
        </w:rPr>
      </w:pPr>
      <w:r w:rsidRPr="006275A1">
        <w:rPr>
          <w:b/>
        </w:rPr>
        <w:t xml:space="preserve">2.2.3 </w:t>
      </w:r>
      <w:r w:rsidRPr="006275A1">
        <w:rPr>
          <w:b/>
          <w:bCs/>
        </w:rPr>
        <w:t>Co tento vzdělávací program není:</w:t>
      </w:r>
    </w:p>
    <w:p w14:paraId="30D530E9" w14:textId="77777777" w:rsidR="00971866" w:rsidRDefault="000B7B5A" w:rsidP="00B84C24">
      <w:pPr>
        <w:pStyle w:val="Standard"/>
        <w:jc w:val="both"/>
      </w:pPr>
      <w:r>
        <w:lastRenderedPageBreak/>
        <w:t>Tento program nesměřuje k psychoterapeutickému vzdělání. Pouze vybavuje absolventy v první psychologické pomoci. Nesupluje jiné profese v týmu, naopak vede absolventy, aby lépe využívali potenciál multioborového týmu.</w:t>
      </w:r>
    </w:p>
    <w:p w14:paraId="7DC21F47" w14:textId="77777777" w:rsidR="00971866" w:rsidRDefault="000B7B5A" w:rsidP="00B84C24">
      <w:pPr>
        <w:pStyle w:val="Standard"/>
        <w:jc w:val="both"/>
        <w:rPr>
          <w:b/>
          <w:bCs/>
        </w:rPr>
      </w:pPr>
      <w:r>
        <w:rPr>
          <w:b/>
          <w:bCs/>
        </w:rPr>
        <w:t>2.3 Organizace vzdělávání</w:t>
      </w:r>
    </w:p>
    <w:p w14:paraId="1B36CF52" w14:textId="77777777" w:rsidR="00971866" w:rsidRDefault="000B7B5A" w:rsidP="00B84C24">
      <w:pPr>
        <w:pStyle w:val="Standarduser"/>
        <w:tabs>
          <w:tab w:val="left" w:pos="8175"/>
        </w:tabs>
        <w:jc w:val="both"/>
        <w:rPr>
          <w:color w:val="000000"/>
        </w:rPr>
      </w:pPr>
      <w:r>
        <w:rPr>
          <w:color w:val="000000"/>
        </w:rPr>
        <w:t>Vzdělávací program (přímá výuka a trénink) certifikovaného kurzu bude probíhat ve 2 – 3 denních setkáních s přibližně měsíční přestávkou mezi jednotlivými setkáními. Vzdělávací program zajišťuje REMEDIUM Praha o.p.s. Organizaci vzdělávání zabezpečuje koordinátorka vzdělávání, která eviduje zájemce o kurz, kontroluje vstupní materiály, koordinuje přijímání zájemců a dále komunikuje s účastníky i lektory kurzy (připomíná data a místa setkání apod.).</w:t>
      </w:r>
    </w:p>
    <w:p w14:paraId="662D715F" w14:textId="1EEF00A6" w:rsidR="00C64D3B" w:rsidRPr="00D4113F" w:rsidRDefault="0030160F" w:rsidP="00D4113F">
      <w:pPr>
        <w:keepNext/>
        <w:keepLines/>
        <w:spacing w:after="0" w:line="240" w:lineRule="auto"/>
        <w:jc w:val="both"/>
        <w:rPr>
          <w:rFonts w:asciiTheme="minorHAnsi" w:eastAsia="Calibri" w:hAnsiTheme="minorHAnsi" w:cstheme="minorHAnsi"/>
        </w:rPr>
      </w:pPr>
      <w:r>
        <w:rPr>
          <w:rFonts w:asciiTheme="minorHAnsi" w:eastAsia="Calibri" w:hAnsiTheme="minorHAnsi" w:cstheme="minorHAnsi"/>
        </w:rPr>
        <w:t>Odborná p</w:t>
      </w:r>
      <w:r w:rsidR="00C64D3B" w:rsidRPr="00D4113F">
        <w:rPr>
          <w:rFonts w:asciiTheme="minorHAnsi" w:eastAsia="Calibri" w:hAnsiTheme="minorHAnsi" w:cstheme="minorHAnsi"/>
        </w:rPr>
        <w:t>raxe bude</w:t>
      </w:r>
      <w:r>
        <w:rPr>
          <w:rFonts w:asciiTheme="minorHAnsi" w:eastAsia="Calibri" w:hAnsiTheme="minorHAnsi" w:cstheme="minorHAnsi"/>
        </w:rPr>
        <w:t xml:space="preserve"> realizována</w:t>
      </w:r>
      <w:r w:rsidR="00C64D3B" w:rsidRPr="00D4113F">
        <w:rPr>
          <w:rFonts w:asciiTheme="minorHAnsi" w:eastAsia="Calibri" w:hAnsiTheme="minorHAnsi" w:cstheme="minorHAnsi"/>
        </w:rPr>
        <w:t xml:space="preserve"> na </w:t>
      </w:r>
      <w:r>
        <w:rPr>
          <w:rFonts w:asciiTheme="minorHAnsi" w:eastAsia="Calibri" w:hAnsiTheme="minorHAnsi" w:cstheme="minorHAnsi"/>
        </w:rPr>
        <w:t>k</w:t>
      </w:r>
      <w:r w:rsidR="00C64D3B" w:rsidRPr="00D4113F">
        <w:rPr>
          <w:rFonts w:asciiTheme="minorHAnsi" w:eastAsia="Calibri" w:hAnsiTheme="minorHAnsi" w:cstheme="minorHAnsi"/>
        </w:rPr>
        <w:t>lini</w:t>
      </w:r>
      <w:r>
        <w:rPr>
          <w:rFonts w:asciiTheme="minorHAnsi" w:eastAsia="Calibri" w:hAnsiTheme="minorHAnsi" w:cstheme="minorHAnsi"/>
        </w:rPr>
        <w:t>kách</w:t>
      </w:r>
      <w:r w:rsidR="00C64D3B" w:rsidRPr="00D4113F">
        <w:rPr>
          <w:rFonts w:asciiTheme="minorHAnsi" w:eastAsia="Calibri" w:hAnsiTheme="minorHAnsi" w:cstheme="minorHAnsi"/>
        </w:rPr>
        <w:t xml:space="preserve"> </w:t>
      </w:r>
      <w:r>
        <w:rPr>
          <w:rFonts w:asciiTheme="minorHAnsi" w:eastAsia="Calibri" w:hAnsiTheme="minorHAnsi" w:cstheme="minorHAnsi"/>
        </w:rPr>
        <w:t>Fakultní nemocnice Královské Vinohrady v Praze.</w:t>
      </w:r>
      <w:r w:rsidR="00C64D3B" w:rsidRPr="00D4113F">
        <w:rPr>
          <w:rFonts w:asciiTheme="minorHAnsi" w:eastAsia="Calibri" w:hAnsiTheme="minorHAnsi" w:cstheme="minorHAnsi"/>
        </w:rPr>
        <w:t xml:space="preserve">            </w:t>
      </w:r>
    </w:p>
    <w:p w14:paraId="70D35882" w14:textId="77777777" w:rsidR="00971866" w:rsidRDefault="000B7B5A">
      <w:pPr>
        <w:pStyle w:val="Odstavecseseznamem"/>
        <w:rPr>
          <w:color w:val="000000"/>
        </w:rPr>
      </w:pPr>
      <w:r>
        <w:rPr>
          <w:color w:val="000000"/>
        </w:rPr>
        <w:t xml:space="preserve">         </w:t>
      </w:r>
    </w:p>
    <w:p w14:paraId="76F76065" w14:textId="77777777" w:rsidR="00971866" w:rsidRDefault="000B7B5A">
      <w:pPr>
        <w:pStyle w:val="Standard"/>
        <w:rPr>
          <w:b/>
          <w:color w:val="000000"/>
        </w:rPr>
      </w:pPr>
      <w:r>
        <w:rPr>
          <w:b/>
          <w:color w:val="000000"/>
        </w:rPr>
        <w:t>3. Určení kurzu</w:t>
      </w:r>
    </w:p>
    <w:p w14:paraId="0B39F58F" w14:textId="77777777" w:rsidR="00971866" w:rsidRDefault="000B7B5A">
      <w:pPr>
        <w:pStyle w:val="Standard"/>
        <w:rPr>
          <w:color w:val="000000"/>
        </w:rPr>
      </w:pPr>
      <w:r>
        <w:rPr>
          <w:color w:val="000000"/>
        </w:rPr>
        <w:t>Certifikovaný kurz je určen pro všeobecné sestry, porodní asistentky a zdravotnické záchranáře, kteří mají platné osvědčení k výkonu zdravotnického povolání bez odborného dohledu.</w:t>
      </w:r>
    </w:p>
    <w:p w14:paraId="498E33F5" w14:textId="77777777" w:rsidR="00CC157C" w:rsidRDefault="00CC157C">
      <w:pPr>
        <w:pStyle w:val="Standard"/>
        <w:rPr>
          <w:color w:val="000000"/>
        </w:rPr>
      </w:pPr>
    </w:p>
    <w:p w14:paraId="6F6C2301" w14:textId="77777777" w:rsidR="00971866" w:rsidRDefault="006275A1">
      <w:pPr>
        <w:pStyle w:val="Standard"/>
        <w:rPr>
          <w:b/>
        </w:rPr>
      </w:pPr>
      <w:r>
        <w:rPr>
          <w:b/>
          <w:color w:val="000000"/>
        </w:rPr>
        <w:t>4</w:t>
      </w:r>
      <w:r w:rsidR="000B7B5A">
        <w:rPr>
          <w:b/>
          <w:color w:val="000000"/>
        </w:rPr>
        <w:t>. Vstupn</w:t>
      </w:r>
      <w:r w:rsidR="000B7B5A">
        <w:rPr>
          <w:b/>
        </w:rPr>
        <w:t>í a další požadavky</w:t>
      </w:r>
    </w:p>
    <w:p w14:paraId="2287D7E0" w14:textId="77777777" w:rsidR="00971866" w:rsidRPr="00B84C24" w:rsidRDefault="000B7B5A">
      <w:pPr>
        <w:pStyle w:val="Standard"/>
      </w:pPr>
      <w:r w:rsidRPr="00B84C24">
        <w:t>4.1 Vstupní podmínky</w:t>
      </w:r>
      <w:r w:rsidR="006275A1" w:rsidRPr="00B84C24">
        <w:t>:</w:t>
      </w:r>
      <w:r w:rsidRPr="00B84C24">
        <w:t xml:space="preserve">  </w:t>
      </w:r>
    </w:p>
    <w:p w14:paraId="50715F40" w14:textId="77777777" w:rsidR="00971866" w:rsidRPr="00B84C24" w:rsidRDefault="000B7B5A" w:rsidP="00F94E33">
      <w:pPr>
        <w:pStyle w:val="Standard"/>
        <w:numPr>
          <w:ilvl w:val="0"/>
          <w:numId w:val="150"/>
        </w:numPr>
      </w:pPr>
      <w:r w:rsidRPr="00B84C24">
        <w:t>všeobecná sestra, porodní asistentka a zdravotnický záchranář,</w:t>
      </w:r>
    </w:p>
    <w:p w14:paraId="286000E7" w14:textId="77777777" w:rsidR="00971866" w:rsidRPr="00B84C24" w:rsidRDefault="000B7B5A" w:rsidP="00F94E33">
      <w:pPr>
        <w:pStyle w:val="Standard"/>
        <w:numPr>
          <w:ilvl w:val="0"/>
          <w:numId w:val="150"/>
        </w:numPr>
      </w:pPr>
      <w:r w:rsidRPr="00B84C24">
        <w:t>platné osvědčení k výkonu zdravotnického povolání bez odborného dohledu,</w:t>
      </w:r>
    </w:p>
    <w:p w14:paraId="060F71EB" w14:textId="77777777" w:rsidR="00971866" w:rsidRPr="00B84C24" w:rsidRDefault="000B7B5A" w:rsidP="00F94E33">
      <w:pPr>
        <w:pStyle w:val="Standard"/>
        <w:numPr>
          <w:ilvl w:val="0"/>
          <w:numId w:val="150"/>
        </w:numPr>
      </w:pPr>
      <w:r w:rsidRPr="00B84C24">
        <w:t>délka výkonu povolání minimálně 3 roky na daném klinickém pracovišti,</w:t>
      </w:r>
    </w:p>
    <w:p w14:paraId="1991E93D" w14:textId="77777777" w:rsidR="00971866" w:rsidRPr="00B84C24" w:rsidRDefault="000B7B5A" w:rsidP="00F94E33">
      <w:pPr>
        <w:pStyle w:val="Standard"/>
        <w:numPr>
          <w:ilvl w:val="0"/>
          <w:numId w:val="150"/>
        </w:numPr>
      </w:pPr>
      <w:r w:rsidRPr="00B84C24">
        <w:rPr>
          <w:color w:val="000000"/>
        </w:rPr>
        <w:t>motivační dopis dle předem zadané struktury,</w:t>
      </w:r>
    </w:p>
    <w:p w14:paraId="0DAD8ABA" w14:textId="77777777" w:rsidR="00971866" w:rsidRPr="00B84C24" w:rsidRDefault="000B7B5A" w:rsidP="00F94E33">
      <w:pPr>
        <w:pStyle w:val="Standard"/>
        <w:numPr>
          <w:ilvl w:val="0"/>
          <w:numId w:val="150"/>
        </w:numPr>
      </w:pPr>
      <w:r w:rsidRPr="00B84C24">
        <w:t>v indikovaných případech osobní rozhovor.</w:t>
      </w:r>
    </w:p>
    <w:p w14:paraId="55AFB293" w14:textId="77777777" w:rsidR="00971866" w:rsidRPr="00B84C24" w:rsidRDefault="006275A1">
      <w:pPr>
        <w:pStyle w:val="Standard"/>
      </w:pPr>
      <w:r w:rsidRPr="00B84C24">
        <w:t>4</w:t>
      </w:r>
      <w:r w:rsidR="000B7B5A" w:rsidRPr="00B84C24">
        <w:t>.2 Průběžné podmínky</w:t>
      </w:r>
    </w:p>
    <w:p w14:paraId="5062834C" w14:textId="77777777" w:rsidR="00971866" w:rsidRDefault="000B7B5A">
      <w:pPr>
        <w:pStyle w:val="Standard"/>
        <w:rPr>
          <w:color w:val="000000"/>
        </w:rPr>
      </w:pPr>
      <w:r>
        <w:t xml:space="preserve">Absolvování výuky v rozsahu stanoveném vzdělávacím programem, do celkového počtu hodin akreditované zařízení započte nejvýše </w:t>
      </w:r>
      <w:r>
        <w:rPr>
          <w:color w:val="000000"/>
        </w:rPr>
        <w:t>15% omluvené absence.</w:t>
      </w:r>
    </w:p>
    <w:p w14:paraId="6E53E8E7" w14:textId="77777777" w:rsidR="00CC157C" w:rsidRDefault="00CC157C">
      <w:pPr>
        <w:pStyle w:val="Standard"/>
      </w:pPr>
    </w:p>
    <w:p w14:paraId="241ACE25" w14:textId="77777777" w:rsidR="00971866" w:rsidRDefault="006275A1">
      <w:pPr>
        <w:pStyle w:val="Standard"/>
        <w:rPr>
          <w:b/>
        </w:rPr>
      </w:pPr>
      <w:r>
        <w:rPr>
          <w:b/>
        </w:rPr>
        <w:t>5.</w:t>
      </w:r>
      <w:r w:rsidR="000B7B5A">
        <w:rPr>
          <w:b/>
        </w:rPr>
        <w:t xml:space="preserve"> Celková délka vzdělávacího programu</w:t>
      </w:r>
    </w:p>
    <w:p w14:paraId="33632E65" w14:textId="39541E57" w:rsidR="00971866" w:rsidRPr="00CA0E1E" w:rsidRDefault="00CA0E1E" w:rsidP="00F94E33">
      <w:pPr>
        <w:pStyle w:val="Odstavecseseznamem"/>
        <w:numPr>
          <w:ilvl w:val="0"/>
          <w:numId w:val="149"/>
        </w:numPr>
        <w:spacing w:after="120"/>
      </w:pPr>
      <w:r w:rsidRPr="00CA0E1E">
        <w:t>30</w:t>
      </w:r>
      <w:r w:rsidR="000B7B5A" w:rsidRPr="00CA0E1E">
        <w:t xml:space="preserve"> vzdělávacích dnů po 8 vyučovacích hodinách, tj 24</w:t>
      </w:r>
      <w:r w:rsidRPr="00CA0E1E">
        <w:t>0</w:t>
      </w:r>
      <w:r w:rsidR="000B7B5A" w:rsidRPr="00CA0E1E">
        <w:t xml:space="preserve"> hodin</w:t>
      </w:r>
    </w:p>
    <w:p w14:paraId="7EF7A112" w14:textId="2D027CBA" w:rsidR="00971866" w:rsidRPr="00CA0E1E" w:rsidRDefault="000B7B5A" w:rsidP="00F94E33">
      <w:pPr>
        <w:pStyle w:val="Odstavecseseznamem"/>
        <w:numPr>
          <w:ilvl w:val="0"/>
          <w:numId w:val="149"/>
        </w:numPr>
        <w:spacing w:after="120"/>
      </w:pPr>
      <w:r w:rsidRPr="00CA0E1E">
        <w:rPr>
          <w:color w:val="000000"/>
        </w:rPr>
        <w:t>1 týden praxe na klinickém pracovišti v rozsahu: 35 hodin</w:t>
      </w:r>
      <w:r w:rsidR="00CA0E1E">
        <w:rPr>
          <w:color w:val="000000"/>
        </w:rPr>
        <w:t xml:space="preserve"> / 5 dnů</w:t>
      </w:r>
      <w:r w:rsidRPr="00CA0E1E">
        <w:rPr>
          <w:color w:val="000000"/>
        </w:rPr>
        <w:t xml:space="preserve"> (</w:t>
      </w:r>
      <w:r w:rsidR="00D4113F" w:rsidRPr="00CA0E1E">
        <w:rPr>
          <w:color w:val="000000"/>
        </w:rPr>
        <w:t>Fakultní nemocnice Královské Vinohrady</w:t>
      </w:r>
      <w:r w:rsidRPr="00CA0E1E">
        <w:rPr>
          <w:color w:val="000000"/>
        </w:rPr>
        <w:t>)</w:t>
      </w:r>
    </w:p>
    <w:p w14:paraId="7CEB1B35" w14:textId="348B6E03" w:rsidR="00971866" w:rsidRPr="00CA0E1E" w:rsidRDefault="000B7B5A" w:rsidP="00F94E33">
      <w:pPr>
        <w:pStyle w:val="Odstavecseseznamem"/>
        <w:numPr>
          <w:ilvl w:val="0"/>
          <w:numId w:val="149"/>
        </w:numPr>
        <w:spacing w:after="120"/>
      </w:pPr>
      <w:r w:rsidRPr="00CA0E1E">
        <w:t xml:space="preserve">společná evaluace (zkouška) </w:t>
      </w:r>
      <w:r w:rsidR="00D4113F" w:rsidRPr="00CA0E1E">
        <w:t>v</w:t>
      </w:r>
      <w:r w:rsidR="0030160F" w:rsidRPr="00CA0E1E">
        <w:t> </w:t>
      </w:r>
      <w:r w:rsidR="00D4113F" w:rsidRPr="00CA0E1E">
        <w:t>rozsahu</w:t>
      </w:r>
      <w:r w:rsidR="0030160F" w:rsidRPr="00CA0E1E">
        <w:t xml:space="preserve"> </w:t>
      </w:r>
      <w:r w:rsidR="00D4113F" w:rsidRPr="00CA0E1E">
        <w:t xml:space="preserve">2 dnů po 8 hodinách </w:t>
      </w:r>
      <w:r w:rsidRPr="00CA0E1E">
        <w:t>(je podmínkou získání certifikátu).</w:t>
      </w:r>
    </w:p>
    <w:p w14:paraId="627FC134" w14:textId="77777777" w:rsidR="00CC157C" w:rsidRDefault="00CC157C" w:rsidP="006275A1">
      <w:pPr>
        <w:pStyle w:val="Odstavecseseznamem"/>
        <w:spacing w:after="120"/>
        <w:ind w:firstLine="696"/>
      </w:pPr>
    </w:p>
    <w:p w14:paraId="5A23D8F5" w14:textId="77777777" w:rsidR="00971866" w:rsidRDefault="006275A1">
      <w:pPr>
        <w:pStyle w:val="Standard"/>
        <w:rPr>
          <w:b/>
        </w:rPr>
      </w:pPr>
      <w:r>
        <w:rPr>
          <w:b/>
        </w:rPr>
        <w:lastRenderedPageBreak/>
        <w:t>6</w:t>
      </w:r>
      <w:r w:rsidR="000B7B5A">
        <w:rPr>
          <w:b/>
        </w:rPr>
        <w:t>. Počet účastníků</w:t>
      </w:r>
    </w:p>
    <w:p w14:paraId="2C470C84" w14:textId="77777777" w:rsidR="00971866" w:rsidRDefault="000B7B5A">
      <w:pPr>
        <w:pStyle w:val="Standard"/>
        <w:rPr>
          <w:color w:val="000000"/>
        </w:rPr>
      </w:pPr>
      <w:r w:rsidRPr="006275A1">
        <w:rPr>
          <w:color w:val="000000"/>
        </w:rPr>
        <w:t>Minimální počet účastníků 12, maximální 22.</w:t>
      </w:r>
    </w:p>
    <w:p w14:paraId="3CB7F1CE" w14:textId="77777777" w:rsidR="00CC157C" w:rsidRPr="006275A1" w:rsidRDefault="00CC157C">
      <w:pPr>
        <w:pStyle w:val="Standard"/>
        <w:rPr>
          <w:color w:val="000000"/>
        </w:rPr>
      </w:pPr>
    </w:p>
    <w:p w14:paraId="77C43B1B" w14:textId="77777777" w:rsidR="00971866" w:rsidRDefault="006275A1">
      <w:pPr>
        <w:pStyle w:val="Standard"/>
        <w:rPr>
          <w:b/>
        </w:rPr>
      </w:pPr>
      <w:r>
        <w:rPr>
          <w:b/>
        </w:rPr>
        <w:t>7</w:t>
      </w:r>
      <w:r w:rsidR="000B7B5A">
        <w:rPr>
          <w:b/>
        </w:rPr>
        <w:t>. Počet kreditů</w:t>
      </w:r>
    </w:p>
    <w:p w14:paraId="3E1C81C1" w14:textId="7CE4DA42" w:rsidR="00971866" w:rsidRDefault="00EF192C">
      <w:pPr>
        <w:pStyle w:val="Standard"/>
        <w:rPr>
          <w:color w:val="000000"/>
        </w:rPr>
      </w:pPr>
      <w:r>
        <w:rPr>
          <w:color w:val="000000"/>
        </w:rPr>
        <w:t>Nebude</w:t>
      </w:r>
      <w:r w:rsidR="000B7B5A">
        <w:rPr>
          <w:color w:val="000000"/>
        </w:rPr>
        <w:t>-li akre</w:t>
      </w:r>
      <w:r w:rsidR="00CA0E1E">
        <w:rPr>
          <w:color w:val="000000"/>
        </w:rPr>
        <w:t xml:space="preserve">ditační komisí určeno jinak, </w:t>
      </w:r>
      <w:r w:rsidR="000B7B5A">
        <w:rPr>
          <w:color w:val="000000"/>
        </w:rPr>
        <w:t>132 kreditů dle tabulky MZ ČR, ale nejspíš nám přidělí kredity Akreditační komise</w:t>
      </w:r>
    </w:p>
    <w:p w14:paraId="66AAA832" w14:textId="77777777" w:rsidR="00CC157C" w:rsidRDefault="00CC157C">
      <w:pPr>
        <w:pStyle w:val="Standard"/>
        <w:rPr>
          <w:color w:val="000000"/>
        </w:rPr>
      </w:pPr>
    </w:p>
    <w:p w14:paraId="3C037343" w14:textId="77777777" w:rsidR="00971866" w:rsidRDefault="006275A1">
      <w:pPr>
        <w:pStyle w:val="Standard"/>
        <w:rPr>
          <w:b/>
          <w:color w:val="000000"/>
        </w:rPr>
      </w:pPr>
      <w:r>
        <w:rPr>
          <w:b/>
          <w:color w:val="000000"/>
        </w:rPr>
        <w:t>8</w:t>
      </w:r>
      <w:r w:rsidR="000B7B5A">
        <w:rPr>
          <w:b/>
          <w:color w:val="000000"/>
        </w:rPr>
        <w:t>. Struktura výuky</w:t>
      </w:r>
    </w:p>
    <w:p w14:paraId="6B6996CC" w14:textId="77777777" w:rsidR="00CC157C" w:rsidRDefault="006275A1">
      <w:pPr>
        <w:pStyle w:val="Standard"/>
      </w:pPr>
      <w:r w:rsidRPr="00B84C24">
        <w:t>8</w:t>
      </w:r>
      <w:r w:rsidR="000B7B5A" w:rsidRPr="00B84C24">
        <w:t>.1. Výuka</w:t>
      </w:r>
      <w:r w:rsidR="000B7B5A">
        <w:t xml:space="preserve"> bude mít tréninkový charakter. Teoretické části budou souběžně aplikovány do </w:t>
      </w:r>
    </w:p>
    <w:p w14:paraId="4CCAF88F" w14:textId="77777777" w:rsidR="00971866" w:rsidRDefault="000B7B5A" w:rsidP="00CC157C">
      <w:pPr>
        <w:pStyle w:val="Standard"/>
        <w:ind w:firstLine="360"/>
      </w:pPr>
      <w:r>
        <w:t>dovednostních cvičení.  Struktura bude následující:</w:t>
      </w:r>
    </w:p>
    <w:p w14:paraId="21AE67E2" w14:textId="77777777" w:rsidR="00971866" w:rsidRDefault="000B7B5A" w:rsidP="00F94E33">
      <w:pPr>
        <w:pStyle w:val="Standard"/>
        <w:numPr>
          <w:ilvl w:val="0"/>
          <w:numId w:val="137"/>
        </w:numPr>
        <w:spacing w:after="120"/>
      </w:pPr>
      <w:r>
        <w:t>Interaktivní výklad</w:t>
      </w:r>
    </w:p>
    <w:p w14:paraId="3AD40C17" w14:textId="77777777" w:rsidR="00971866" w:rsidRDefault="000B7B5A" w:rsidP="00F94E33">
      <w:pPr>
        <w:pStyle w:val="Standard"/>
        <w:numPr>
          <w:ilvl w:val="0"/>
          <w:numId w:val="137"/>
        </w:numPr>
        <w:spacing w:after="120"/>
      </w:pPr>
      <w:r>
        <w:t>Praktická cvičení</w:t>
      </w:r>
    </w:p>
    <w:p w14:paraId="73E090AA" w14:textId="77777777" w:rsidR="00971866" w:rsidRDefault="000B7B5A" w:rsidP="00F94E33">
      <w:pPr>
        <w:pStyle w:val="Standard"/>
        <w:numPr>
          <w:ilvl w:val="0"/>
          <w:numId w:val="137"/>
        </w:numPr>
        <w:spacing w:after="120"/>
      </w:pPr>
      <w:r>
        <w:t>Řešení modelových situací</w:t>
      </w:r>
    </w:p>
    <w:p w14:paraId="091AC073" w14:textId="77777777" w:rsidR="00971866" w:rsidRDefault="000B7B5A" w:rsidP="00F94E33">
      <w:pPr>
        <w:pStyle w:val="Standard"/>
        <w:numPr>
          <w:ilvl w:val="0"/>
          <w:numId w:val="137"/>
        </w:numPr>
        <w:spacing w:after="120"/>
      </w:pPr>
      <w:r>
        <w:t>Řízené diskuse</w:t>
      </w:r>
    </w:p>
    <w:p w14:paraId="6255A476" w14:textId="77777777" w:rsidR="00971866" w:rsidRDefault="000B7B5A" w:rsidP="00F94E33">
      <w:pPr>
        <w:pStyle w:val="Standard"/>
        <w:numPr>
          <w:ilvl w:val="0"/>
          <w:numId w:val="137"/>
        </w:numPr>
        <w:spacing w:after="120"/>
      </w:pPr>
      <w:r>
        <w:t>Rozbor příkladů dobré praxe</w:t>
      </w:r>
    </w:p>
    <w:p w14:paraId="0A9334E9" w14:textId="77777777" w:rsidR="00971866" w:rsidRDefault="000B7B5A" w:rsidP="00F94E33">
      <w:pPr>
        <w:pStyle w:val="Standard"/>
        <w:numPr>
          <w:ilvl w:val="0"/>
          <w:numId w:val="137"/>
        </w:numPr>
        <w:spacing w:after="120"/>
      </w:pPr>
      <w:r>
        <w:t>Rozbor praxe na pracovištích</w:t>
      </w:r>
    </w:p>
    <w:p w14:paraId="4C6193A7" w14:textId="77777777" w:rsidR="00971866" w:rsidRDefault="000B7B5A" w:rsidP="00F94E33">
      <w:pPr>
        <w:pStyle w:val="Standard"/>
        <w:numPr>
          <w:ilvl w:val="0"/>
          <w:numId w:val="137"/>
        </w:numPr>
        <w:spacing w:after="120"/>
      </w:pPr>
      <w:r>
        <w:t>Supervize</w:t>
      </w:r>
    </w:p>
    <w:p w14:paraId="566A52AC" w14:textId="77777777" w:rsidR="00971866" w:rsidRDefault="00971866">
      <w:pPr>
        <w:pStyle w:val="Standard"/>
        <w:rPr>
          <w:color w:val="FF0000"/>
        </w:rPr>
      </w:pPr>
    </w:p>
    <w:p w14:paraId="47F264A1" w14:textId="77777777" w:rsidR="00971866" w:rsidRPr="00B84C24" w:rsidRDefault="00CC157C">
      <w:pPr>
        <w:pStyle w:val="Standard"/>
      </w:pPr>
      <w:r w:rsidRPr="00B84C24">
        <w:t>8</w:t>
      </w:r>
      <w:r w:rsidR="000B7B5A" w:rsidRPr="00B84C24">
        <w:t>.2 Praktická část výuky</w:t>
      </w:r>
    </w:p>
    <w:p w14:paraId="390B4DA7" w14:textId="6CF786FC" w:rsidR="00971866" w:rsidRDefault="000B7B5A">
      <w:pPr>
        <w:pStyle w:val="Standard"/>
      </w:pPr>
      <w:bookmarkStart w:id="0" w:name="_GoBack"/>
      <w:bookmarkEnd w:id="0"/>
      <w:r>
        <w:t>Praktikovat bude uchazeč dvojím způsobem:</w:t>
      </w:r>
    </w:p>
    <w:p w14:paraId="01AEDF5B" w14:textId="77777777" w:rsidR="00971866" w:rsidRDefault="000B7B5A" w:rsidP="00F94E33">
      <w:pPr>
        <w:pStyle w:val="Odstavecseseznamem"/>
        <w:numPr>
          <w:ilvl w:val="0"/>
          <w:numId w:val="138"/>
        </w:numPr>
        <w:jc w:val="both"/>
      </w:pPr>
      <w:r>
        <w:t>Praxe uvnitř kurzu – lektorkou kurzu je kontaktní sestra s více než dvacetiletou praxí, bude autorkou modelových situací a dalších praktických cvičení, které budou příslušným způsobem diskutovány a rozebírány. Vzdělávací program je od počátku stavěn s ohledem na tuto skutečnost. Podíl praktických dovedností par excelence je minimálně 50 % celkové hodinové dotace.</w:t>
      </w:r>
    </w:p>
    <w:p w14:paraId="2CBB57D0" w14:textId="64DF804A" w:rsidR="00971866" w:rsidRDefault="000B7B5A" w:rsidP="00F94E33">
      <w:pPr>
        <w:pStyle w:val="Odstavecseseznamem"/>
        <w:numPr>
          <w:ilvl w:val="0"/>
          <w:numId w:val="138"/>
        </w:numPr>
        <w:jc w:val="both"/>
      </w:pPr>
      <w:r>
        <w:t xml:space="preserve">Praxe na </w:t>
      </w:r>
      <w:r w:rsidR="0030160F">
        <w:t xml:space="preserve">klinickém </w:t>
      </w:r>
      <w:r>
        <w:t>pracovišt</w:t>
      </w:r>
      <w:r w:rsidR="0030160F">
        <w:t>i</w:t>
      </w:r>
      <w:r>
        <w:t xml:space="preserve"> </w:t>
      </w:r>
      <w:r w:rsidR="0030160F">
        <w:t xml:space="preserve">akreditovaného zdravotnického zařízení </w:t>
      </w:r>
      <w:r>
        <w:t>bude vedena jako řešení problémových úkolů přímo na pracovišti. Uchazeči si budou dle předem zadané struktury všímat konkrétních situací, v nichž se za určitých podmínek kontaktní sestra uplatní. Dostanou jasné a strukturované zadání, podle kterého při praxi budou postupovat.</w:t>
      </w:r>
    </w:p>
    <w:p w14:paraId="2A24916B" w14:textId="559DFC6C" w:rsidR="00971866" w:rsidRDefault="00971866">
      <w:pPr>
        <w:pStyle w:val="Odstavecseseznamem"/>
        <w:rPr>
          <w:color w:val="FF0000"/>
        </w:rPr>
      </w:pPr>
    </w:p>
    <w:p w14:paraId="28E9918E" w14:textId="77777777" w:rsidR="00CA0E1E" w:rsidRDefault="00CA0E1E">
      <w:pPr>
        <w:pStyle w:val="Odstavecseseznamem"/>
        <w:rPr>
          <w:color w:val="FF0000"/>
        </w:rPr>
      </w:pPr>
    </w:p>
    <w:p w14:paraId="57EB91F5" w14:textId="1060C6F0" w:rsidR="00971866" w:rsidRDefault="00CC157C">
      <w:pPr>
        <w:pStyle w:val="Standard"/>
      </w:pPr>
      <w:r w:rsidRPr="00B84C24">
        <w:lastRenderedPageBreak/>
        <w:t>8</w:t>
      </w:r>
      <w:r w:rsidR="000B7B5A" w:rsidRPr="00B84C24">
        <w:t>.3 Způsob ukončení – závěrečná evaluace</w:t>
      </w:r>
    </w:p>
    <w:p w14:paraId="034B46EA" w14:textId="77777777" w:rsidR="00971866" w:rsidRDefault="000B7B5A" w:rsidP="00CA0E1E">
      <w:pPr>
        <w:pStyle w:val="Standard"/>
        <w:ind w:firstLine="708"/>
      </w:pPr>
      <w:r>
        <w:t>Bude se skládat z:</w:t>
      </w:r>
    </w:p>
    <w:p w14:paraId="79EC297D" w14:textId="77777777" w:rsidR="00971866" w:rsidRDefault="000B7B5A" w:rsidP="00F94E33">
      <w:pPr>
        <w:pStyle w:val="Odstavecseseznamem"/>
        <w:numPr>
          <w:ilvl w:val="0"/>
          <w:numId w:val="139"/>
        </w:numPr>
      </w:pPr>
      <w:r>
        <w:t>řešení modelových situací a jejich rozboru.</w:t>
      </w:r>
    </w:p>
    <w:p w14:paraId="7400A03D" w14:textId="3CFEBBF5" w:rsidR="00971866" w:rsidRPr="006F2242" w:rsidRDefault="000B7B5A" w:rsidP="00F94E33">
      <w:pPr>
        <w:pStyle w:val="Odstavecseseznamem"/>
        <w:numPr>
          <w:ilvl w:val="0"/>
          <w:numId w:val="139"/>
        </w:numPr>
        <w:jc w:val="both"/>
        <w:rPr>
          <w:rFonts w:asciiTheme="minorHAnsi" w:hAnsiTheme="minorHAnsi"/>
        </w:rPr>
      </w:pPr>
      <w:r>
        <w:t xml:space="preserve">obhajoby práce v rozsahu 15-20 normostran. </w:t>
      </w:r>
      <w:r w:rsidRPr="00CC157C">
        <w:rPr>
          <w:color w:val="FF6600"/>
        </w:rPr>
        <w:t xml:space="preserve"> </w:t>
      </w:r>
      <w:r>
        <w:t>Zadání bude jednotné: a)</w:t>
      </w:r>
      <w:r w:rsidR="00EE1A1B">
        <w:t xml:space="preserve"> </w:t>
      </w:r>
      <w:r>
        <w:t xml:space="preserve">Reflexe vlastní cesty kurzem b) popis tzv. „dobré praxe“ </w:t>
      </w:r>
      <w:r w:rsidR="00F66970">
        <w:t>všeobecné</w:t>
      </w:r>
      <w:r>
        <w:t xml:space="preserve"> sestry c) rozbor jednoho až dvou dilemat v oblasti práce </w:t>
      </w:r>
      <w:r w:rsidR="00F66970">
        <w:t>všeobecné</w:t>
      </w:r>
      <w:r>
        <w:t xml:space="preserve"> sestry d) komentovaná pacientská zkušenost vlastní nebo prostřednictvím výpovědi blízké osoby.</w:t>
      </w:r>
    </w:p>
    <w:p w14:paraId="1F4941C5" w14:textId="77777777" w:rsidR="0030160F" w:rsidRPr="006F2242" w:rsidRDefault="0030160F" w:rsidP="0030160F">
      <w:pPr>
        <w:pStyle w:val="Odstavecseseznamem"/>
        <w:jc w:val="both"/>
        <w:rPr>
          <w:rFonts w:asciiTheme="minorHAnsi" w:hAnsiTheme="minorHAnsi"/>
          <w:color w:val="000000" w:themeColor="text1"/>
        </w:rPr>
      </w:pPr>
    </w:p>
    <w:p w14:paraId="56B61202" w14:textId="6FDE4F56" w:rsidR="0030160F" w:rsidRPr="006F2242" w:rsidRDefault="0030160F" w:rsidP="0030160F">
      <w:pPr>
        <w:pStyle w:val="Standard"/>
        <w:numPr>
          <w:ilvl w:val="1"/>
          <w:numId w:val="159"/>
        </w:numPr>
        <w:rPr>
          <w:rFonts w:asciiTheme="minorHAnsi" w:hAnsiTheme="minorHAnsi"/>
          <w:color w:val="000000" w:themeColor="text1"/>
        </w:rPr>
      </w:pPr>
      <w:r w:rsidRPr="006F2242">
        <w:rPr>
          <w:rFonts w:asciiTheme="minorHAnsi" w:hAnsiTheme="minorHAnsi"/>
          <w:color w:val="000000" w:themeColor="text1"/>
        </w:rPr>
        <w:tab/>
        <w:t>Činnosti, pro které absolvent získá zvláštní odbornou způsobilost</w:t>
      </w:r>
      <w:r w:rsidR="00CA0E1E" w:rsidRPr="006F2242">
        <w:rPr>
          <w:rFonts w:asciiTheme="minorHAnsi" w:hAnsiTheme="minorHAnsi"/>
          <w:color w:val="000000" w:themeColor="text1"/>
        </w:rPr>
        <w:t>:</w:t>
      </w:r>
      <w:r w:rsidRPr="006F2242">
        <w:rPr>
          <w:rFonts w:asciiTheme="minorHAnsi" w:hAnsiTheme="minorHAnsi"/>
          <w:color w:val="000000" w:themeColor="text1"/>
        </w:rPr>
        <w:t xml:space="preserve"> </w:t>
      </w:r>
    </w:p>
    <w:p w14:paraId="21DDC639" w14:textId="77777777" w:rsidR="0030160F" w:rsidRPr="006F2242" w:rsidRDefault="0030160F" w:rsidP="006F2242">
      <w:pPr>
        <w:pStyle w:val="Odstavecseseznamem"/>
        <w:numPr>
          <w:ilvl w:val="0"/>
          <w:numId w:val="160"/>
        </w:numPr>
        <w:spacing w:line="240" w:lineRule="auto"/>
        <w:ind w:left="714" w:hanging="357"/>
        <w:jc w:val="both"/>
        <w:rPr>
          <w:rFonts w:asciiTheme="minorHAnsi" w:hAnsiTheme="minorHAnsi"/>
          <w:color w:val="000000" w:themeColor="text1"/>
        </w:rPr>
      </w:pPr>
      <w:r w:rsidRPr="006F2242">
        <w:rPr>
          <w:rFonts w:asciiTheme="minorHAnsi" w:hAnsiTheme="minorHAnsi"/>
          <w:color w:val="000000" w:themeColor="text1"/>
        </w:rPr>
        <w:t xml:space="preserve">Provází pacienty a jejich rodiny složitou situací hospitalizace a léčby v souladu s multidisciplinárním týmem </w:t>
      </w:r>
    </w:p>
    <w:p w14:paraId="540A36F9" w14:textId="77777777" w:rsidR="0030160F" w:rsidRPr="006F2242" w:rsidRDefault="0030160F" w:rsidP="006F2242">
      <w:pPr>
        <w:numPr>
          <w:ilvl w:val="0"/>
          <w:numId w:val="160"/>
        </w:numPr>
        <w:overflowPunct w:val="0"/>
        <w:autoSpaceDE w:val="0"/>
        <w:adjustRightInd w:val="0"/>
        <w:spacing w:line="240" w:lineRule="auto"/>
        <w:ind w:left="714" w:hanging="357"/>
        <w:jc w:val="both"/>
        <w:rPr>
          <w:rFonts w:asciiTheme="minorHAnsi" w:hAnsiTheme="minorHAnsi"/>
          <w:color w:val="000000" w:themeColor="text1"/>
        </w:rPr>
      </w:pPr>
      <w:r w:rsidRPr="006F2242">
        <w:rPr>
          <w:rFonts w:asciiTheme="minorHAnsi" w:hAnsiTheme="minorHAnsi"/>
          <w:color w:val="000000" w:themeColor="text1"/>
        </w:rPr>
        <w:t>Provádí komplexní analýzu a hodnocení psychosociální situace pacientů/rodin z hlediska koordinace poskytované zdravotní péče</w:t>
      </w:r>
    </w:p>
    <w:p w14:paraId="26EBC620" w14:textId="12CF6FB0" w:rsidR="0030160F" w:rsidRPr="006F2242" w:rsidRDefault="0030160F" w:rsidP="006F2242">
      <w:pPr>
        <w:numPr>
          <w:ilvl w:val="0"/>
          <w:numId w:val="160"/>
        </w:numPr>
        <w:overflowPunct w:val="0"/>
        <w:autoSpaceDE w:val="0"/>
        <w:adjustRightInd w:val="0"/>
        <w:spacing w:line="240" w:lineRule="auto"/>
        <w:ind w:left="714" w:hanging="357"/>
        <w:jc w:val="both"/>
        <w:rPr>
          <w:rFonts w:asciiTheme="minorHAnsi" w:hAnsiTheme="minorHAnsi"/>
          <w:color w:val="000000" w:themeColor="text1"/>
        </w:rPr>
      </w:pPr>
      <w:r w:rsidRPr="006F2242">
        <w:rPr>
          <w:rFonts w:asciiTheme="minorHAnsi" w:hAnsiTheme="minorHAnsi"/>
          <w:color w:val="000000" w:themeColor="text1"/>
        </w:rPr>
        <w:t xml:space="preserve">Zajišťuje a podporuje transparentní a efektivní komunikaci s pacientem/rodinou i uvnitř multidisciplinárního týmu </w:t>
      </w:r>
    </w:p>
    <w:p w14:paraId="3E1C8108" w14:textId="77777777" w:rsidR="0030160F" w:rsidRPr="006F2242" w:rsidRDefault="0030160F" w:rsidP="006F2242">
      <w:pPr>
        <w:numPr>
          <w:ilvl w:val="0"/>
          <w:numId w:val="160"/>
        </w:numPr>
        <w:overflowPunct w:val="0"/>
        <w:autoSpaceDE w:val="0"/>
        <w:adjustRightInd w:val="0"/>
        <w:spacing w:line="240" w:lineRule="auto"/>
        <w:ind w:left="714" w:hanging="357"/>
        <w:jc w:val="both"/>
        <w:rPr>
          <w:rFonts w:asciiTheme="minorHAnsi" w:hAnsiTheme="minorHAnsi" w:cstheme="minorBidi"/>
          <w:b/>
          <w:bCs/>
          <w:color w:val="000000" w:themeColor="text1"/>
        </w:rPr>
      </w:pPr>
      <w:r w:rsidRPr="006F2242">
        <w:rPr>
          <w:rFonts w:asciiTheme="minorHAnsi" w:hAnsiTheme="minorHAnsi"/>
          <w:color w:val="000000" w:themeColor="text1"/>
        </w:rPr>
        <w:t>Poskytuje psychosociální podporu pacientům a jejich blízkým v náročných životních situacích</w:t>
      </w:r>
    </w:p>
    <w:p w14:paraId="668EEDB7" w14:textId="096D649F" w:rsidR="0030160F" w:rsidRPr="006F2242" w:rsidRDefault="0030160F" w:rsidP="006F2242">
      <w:pPr>
        <w:pStyle w:val="Odstavecseseznamem"/>
        <w:numPr>
          <w:ilvl w:val="0"/>
          <w:numId w:val="160"/>
        </w:numPr>
        <w:spacing w:line="240" w:lineRule="auto"/>
        <w:ind w:left="714" w:hanging="357"/>
        <w:jc w:val="both"/>
        <w:rPr>
          <w:rFonts w:asciiTheme="minorHAnsi" w:hAnsiTheme="minorHAnsi"/>
          <w:color w:val="000000" w:themeColor="text1"/>
        </w:rPr>
      </w:pPr>
      <w:r w:rsidRPr="006F2242">
        <w:rPr>
          <w:rFonts w:asciiTheme="minorHAnsi" w:hAnsiTheme="minorHAnsi"/>
          <w:color w:val="000000" w:themeColor="text1"/>
        </w:rPr>
        <w:t xml:space="preserve">Uplatňuje vhodné postupy a metody, např. první psychologickou pomoc, krizovou intervenci, provázení  </w:t>
      </w:r>
    </w:p>
    <w:p w14:paraId="5710306E" w14:textId="77777777" w:rsidR="00971866" w:rsidRDefault="00971866">
      <w:pPr>
        <w:pStyle w:val="Standard"/>
        <w:rPr>
          <w:color w:val="FF0000"/>
        </w:rPr>
      </w:pPr>
    </w:p>
    <w:p w14:paraId="231ED7EF" w14:textId="77777777" w:rsidR="00971866" w:rsidRDefault="00CC157C">
      <w:pPr>
        <w:pStyle w:val="Standard"/>
        <w:rPr>
          <w:b/>
        </w:rPr>
      </w:pPr>
      <w:r>
        <w:rPr>
          <w:b/>
        </w:rPr>
        <w:t>9.</w:t>
      </w:r>
      <w:r w:rsidR="000B7B5A">
        <w:rPr>
          <w:b/>
        </w:rPr>
        <w:t xml:space="preserve"> Rozsah a obsah vzdělávacího programu</w:t>
      </w:r>
    </w:p>
    <w:p w14:paraId="714EBBD8" w14:textId="77777777" w:rsidR="00971866" w:rsidRPr="00B84C24" w:rsidRDefault="00CC157C">
      <w:pPr>
        <w:pStyle w:val="Standard"/>
      </w:pPr>
      <w:r w:rsidRPr="00B84C24">
        <w:t>9</w:t>
      </w:r>
      <w:r w:rsidR="000B7B5A" w:rsidRPr="00B84C24">
        <w:t>.1 Rozsah – počet hodin teoretické a praktické výuky</w:t>
      </w:r>
    </w:p>
    <w:p w14:paraId="74894D5E" w14:textId="77777777" w:rsidR="00CC157C" w:rsidRDefault="00CC157C">
      <w:pPr>
        <w:pStyle w:val="Standard"/>
        <w:rPr>
          <w:b/>
        </w:rPr>
      </w:pPr>
    </w:p>
    <w:tbl>
      <w:tblPr>
        <w:tblW w:w="9211" w:type="dxa"/>
        <w:tblInd w:w="-108" w:type="dxa"/>
        <w:tblLayout w:type="fixed"/>
        <w:tblCellMar>
          <w:left w:w="10" w:type="dxa"/>
          <w:right w:w="10" w:type="dxa"/>
        </w:tblCellMar>
        <w:tblLook w:val="0000" w:firstRow="0" w:lastRow="0" w:firstColumn="0" w:lastColumn="0" w:noHBand="0" w:noVBand="0"/>
      </w:tblPr>
      <w:tblGrid>
        <w:gridCol w:w="4605"/>
        <w:gridCol w:w="4606"/>
      </w:tblGrid>
      <w:tr w:rsidR="00971866" w14:paraId="576628E9"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6A11BF" w14:textId="46B88571" w:rsidR="00971866" w:rsidRDefault="000B7B5A">
            <w:pPr>
              <w:pStyle w:val="Standard"/>
              <w:spacing w:after="0" w:line="240" w:lineRule="auto"/>
            </w:pPr>
            <w:r>
              <w:t xml:space="preserve">Hodinová </w:t>
            </w:r>
            <w:r w:rsidRPr="00CA0E1E">
              <w:t>dotace vzdělávacího programu – přímá výuka a trénink</w:t>
            </w:r>
            <w:r w:rsidR="0030160F" w:rsidRPr="00CA0E1E">
              <w:t xml:space="preserve"> + evaluace</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37BD4E" w14:textId="10D8E25C" w:rsidR="00971866" w:rsidRDefault="000B7B5A">
            <w:pPr>
              <w:pStyle w:val="Standard"/>
              <w:spacing w:after="0" w:line="240" w:lineRule="auto"/>
            </w:pPr>
            <w:r>
              <w:t>24</w:t>
            </w:r>
            <w:r w:rsidR="00CA0E1E">
              <w:t>0</w:t>
            </w:r>
            <w:r>
              <w:t xml:space="preserve"> h = </w:t>
            </w:r>
            <w:r w:rsidR="00CA0E1E">
              <w:t>30</w:t>
            </w:r>
            <w:r>
              <w:t xml:space="preserve"> výukových dnů</w:t>
            </w:r>
          </w:p>
        </w:tc>
      </w:tr>
      <w:tr w:rsidR="00971866" w14:paraId="696777B3"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C48BE" w14:textId="77777777" w:rsidR="00971866" w:rsidRDefault="000B7B5A">
            <w:pPr>
              <w:pStyle w:val="Standard"/>
              <w:spacing w:after="0" w:line="240" w:lineRule="auto"/>
            </w:pPr>
            <w:r>
              <w:t>Z toho příležitost praktikovat formou nácviku dovedností</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BF492F" w14:textId="77777777" w:rsidR="00971866" w:rsidRDefault="000B7B5A">
            <w:pPr>
              <w:pStyle w:val="Standard"/>
              <w:spacing w:after="0" w:line="240" w:lineRule="auto"/>
            </w:pPr>
            <w:r>
              <w:t>minimálně 50 % = 112 hodin = 14 výukových dnů</w:t>
            </w:r>
          </w:p>
        </w:tc>
      </w:tr>
      <w:tr w:rsidR="00971866" w14:paraId="40EF2C5F" w14:textId="77777777">
        <w:tc>
          <w:tcPr>
            <w:tcW w:w="4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7EFF5" w14:textId="77777777" w:rsidR="00971866" w:rsidRDefault="000B7B5A">
            <w:pPr>
              <w:pStyle w:val="Standard"/>
              <w:spacing w:after="0" w:line="240" w:lineRule="auto"/>
            </w:pPr>
            <w:r>
              <w:t>Praxe na pracovišti</w:t>
            </w:r>
          </w:p>
        </w:tc>
        <w:tc>
          <w:tcPr>
            <w:tcW w:w="4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D735A" w14:textId="77777777" w:rsidR="00971866" w:rsidRDefault="000B7B5A">
            <w:pPr>
              <w:pStyle w:val="Standard"/>
              <w:spacing w:after="0" w:line="240" w:lineRule="auto"/>
            </w:pPr>
            <w:r>
              <w:t>35 hodin = 5 dnů</w:t>
            </w:r>
          </w:p>
        </w:tc>
      </w:tr>
      <w:tr w:rsidR="00971866" w14:paraId="5B0DC8CA" w14:textId="77777777">
        <w:tc>
          <w:tcPr>
            <w:tcW w:w="9211" w:type="dxa"/>
            <w:gridSpan w:val="2"/>
            <w:tcBorders>
              <w:top w:val="single" w:sz="4" w:space="0" w:color="00000A"/>
            </w:tcBorders>
            <w:tcMar>
              <w:top w:w="0" w:type="dxa"/>
              <w:left w:w="108" w:type="dxa"/>
              <w:bottom w:w="0" w:type="dxa"/>
              <w:right w:w="108" w:type="dxa"/>
            </w:tcMar>
          </w:tcPr>
          <w:p w14:paraId="328608D6" w14:textId="77777777" w:rsidR="00971866" w:rsidRDefault="00971866">
            <w:pPr>
              <w:pStyle w:val="Standard"/>
              <w:spacing w:after="0" w:line="240" w:lineRule="auto"/>
              <w:rPr>
                <w:b/>
              </w:rPr>
            </w:pPr>
          </w:p>
        </w:tc>
      </w:tr>
    </w:tbl>
    <w:p w14:paraId="3ADCDF6D" w14:textId="77777777" w:rsidR="00971866" w:rsidRDefault="00971866">
      <w:pPr>
        <w:pStyle w:val="Standard"/>
        <w:rPr>
          <w:b/>
        </w:rPr>
      </w:pPr>
    </w:p>
    <w:p w14:paraId="46741D9B" w14:textId="77777777" w:rsidR="00971866" w:rsidRPr="00B84C24" w:rsidRDefault="00CC157C">
      <w:pPr>
        <w:pStyle w:val="Standard"/>
      </w:pPr>
      <w:r w:rsidRPr="00B84C24">
        <w:t>9</w:t>
      </w:r>
      <w:r w:rsidR="000B7B5A" w:rsidRPr="00B84C24">
        <w:t>.2 Charakteristika jednotlivých částí vzdělávacího programu</w:t>
      </w:r>
    </w:p>
    <w:p w14:paraId="6FA0A84F" w14:textId="6AA0662B" w:rsidR="00971866" w:rsidRDefault="000B7B5A" w:rsidP="00CC157C">
      <w:pPr>
        <w:pStyle w:val="Standard"/>
        <w:jc w:val="both"/>
      </w:pPr>
      <w:r w:rsidRPr="00B84C24">
        <w:t>Vzdělávací program zahrnuje výuku a)</w:t>
      </w:r>
      <w:r w:rsidR="00EE1A1B">
        <w:t xml:space="preserve"> </w:t>
      </w:r>
      <w:r w:rsidRPr="00B84C24">
        <w:t>teoretickou b)</w:t>
      </w:r>
      <w:r w:rsidR="00AA678D">
        <w:t xml:space="preserve"> </w:t>
      </w:r>
      <w:r w:rsidRPr="00B84C24">
        <w:t>teoreticko-praktickou</w:t>
      </w:r>
      <w:r>
        <w:t xml:space="preserve"> c) praktickou v rozsahu, který umožní absolventům plně použít získané dovedn</w:t>
      </w:r>
      <w:r w:rsidR="006F2242">
        <w:t xml:space="preserve">osti v oboru </w:t>
      </w:r>
      <w:r>
        <w:t xml:space="preserve">a zároveň daný obor dále rozvíjet. </w:t>
      </w:r>
      <w:r>
        <w:rPr>
          <w:b/>
        </w:rPr>
        <w:t>Těžiště výuky však spočívá především na praktickém vytváření dovedností. Vzdělávací program má proto především tréninkovou podobu. Je zde zohledněn fakt, že tento vzdělávací program je inovativní a nemá v ČR obdoby.</w:t>
      </w:r>
    </w:p>
    <w:p w14:paraId="0165D936" w14:textId="77777777" w:rsidR="00971866" w:rsidRDefault="000B7B5A" w:rsidP="00CC157C">
      <w:pPr>
        <w:pStyle w:val="Standard"/>
        <w:jc w:val="both"/>
      </w:pPr>
      <w:r>
        <w:lastRenderedPageBreak/>
        <w:t xml:space="preserve">Absolventi získají vědomosti a dovednosti, které je vybaví na komunikační situace s pacienty a jejich rodinami i uvnitř multioborového týmu. Absolventi budou zároveň umět využívat dalších profesních opor, zejména mentoring a supervizi.  </w:t>
      </w:r>
    </w:p>
    <w:p w14:paraId="3B4A9F7E" w14:textId="77777777" w:rsidR="00971866" w:rsidRDefault="000B7B5A" w:rsidP="00CC157C">
      <w:pPr>
        <w:pStyle w:val="Standard"/>
        <w:jc w:val="both"/>
      </w:pPr>
      <w:r>
        <w:t>Postupně si absolventi sami vytvoří komplexní soubor znalostí (vědomostí a dovedností), schopností a s nimi souvisejících postojů a hodnot, které jsou uplatnitelné v profesi kontaktní sestry, budou schopni jako mentoři a intervizoři vést nové adepty v praktickém zácviku i dlouhodobě.</w:t>
      </w:r>
    </w:p>
    <w:p w14:paraId="38D58B6D" w14:textId="77777777" w:rsidR="00971866" w:rsidRDefault="00971866">
      <w:pPr>
        <w:pStyle w:val="Standard"/>
        <w:rPr>
          <w:color w:val="FF0000"/>
        </w:rPr>
      </w:pPr>
    </w:p>
    <w:p w14:paraId="7352B40E" w14:textId="77777777" w:rsidR="00CC157C" w:rsidRDefault="00CC157C">
      <w:pPr>
        <w:pStyle w:val="Standard"/>
        <w:rPr>
          <w:color w:val="FF0000"/>
        </w:rPr>
      </w:pPr>
    </w:p>
    <w:p w14:paraId="46D266A9" w14:textId="77777777" w:rsidR="00971866" w:rsidRDefault="00CC157C">
      <w:pPr>
        <w:pStyle w:val="Standard"/>
        <w:rPr>
          <w:b/>
        </w:rPr>
      </w:pPr>
      <w:r>
        <w:rPr>
          <w:b/>
        </w:rPr>
        <w:t>10.</w:t>
      </w:r>
      <w:r w:rsidR="000B7B5A">
        <w:rPr>
          <w:b/>
        </w:rPr>
        <w:t xml:space="preserve"> Učební plán</w:t>
      </w:r>
    </w:p>
    <w:tbl>
      <w:tblPr>
        <w:tblW w:w="9317" w:type="dxa"/>
        <w:tblInd w:w="-108" w:type="dxa"/>
        <w:tblLayout w:type="fixed"/>
        <w:tblCellMar>
          <w:left w:w="10" w:type="dxa"/>
          <w:right w:w="10" w:type="dxa"/>
        </w:tblCellMar>
        <w:tblLook w:val="0000" w:firstRow="0" w:lastRow="0" w:firstColumn="0" w:lastColumn="0" w:noHBand="0" w:noVBand="0"/>
      </w:tblPr>
      <w:tblGrid>
        <w:gridCol w:w="8045"/>
        <w:gridCol w:w="1272"/>
      </w:tblGrid>
      <w:tr w:rsidR="00971866" w14:paraId="70694AB3"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B938B0" w14:textId="77777777" w:rsidR="00971866" w:rsidRDefault="000B7B5A">
            <w:pPr>
              <w:pStyle w:val="Standard"/>
              <w:spacing w:after="0" w:line="240" w:lineRule="auto"/>
              <w:rPr>
                <w:b/>
              </w:rPr>
            </w:pPr>
            <w:r>
              <w:rPr>
                <w:b/>
              </w:rPr>
              <w:t>Části vzdělávacího programu – tematické celky</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082DE" w14:textId="77777777" w:rsidR="00971866" w:rsidRDefault="000B7B5A">
            <w:pPr>
              <w:pStyle w:val="Standard"/>
              <w:spacing w:after="0" w:line="240" w:lineRule="auto"/>
              <w:rPr>
                <w:b/>
              </w:rPr>
            </w:pPr>
            <w:r>
              <w:rPr>
                <w:b/>
              </w:rPr>
              <w:t>Počet hodin resp. výukových dnů</w:t>
            </w:r>
          </w:p>
        </w:tc>
      </w:tr>
      <w:tr w:rsidR="00971866" w14:paraId="4190B879"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39CE2" w14:textId="47DA65A4" w:rsidR="00971866" w:rsidRDefault="00F66970">
            <w:pPr>
              <w:pStyle w:val="Standard"/>
              <w:spacing w:after="0" w:line="240" w:lineRule="auto"/>
            </w:pPr>
            <w:r>
              <w:t>1.Všeobecná</w:t>
            </w:r>
            <w:r w:rsidR="000B7B5A">
              <w:t xml:space="preserve"> sestra v multiprofesním týmu</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6344A" w14:textId="77777777" w:rsidR="00971866" w:rsidRDefault="000B7B5A">
            <w:pPr>
              <w:pStyle w:val="Standard"/>
              <w:spacing w:after="0" w:line="240" w:lineRule="auto"/>
            </w:pPr>
            <w:r>
              <w:t>32/4</w:t>
            </w:r>
          </w:p>
        </w:tc>
      </w:tr>
      <w:tr w:rsidR="00971866" w14:paraId="694ACEC5"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1DFA2" w14:textId="77777777" w:rsidR="00971866" w:rsidRDefault="000B7B5A">
            <w:pPr>
              <w:pStyle w:val="Standard"/>
              <w:spacing w:after="0" w:line="240" w:lineRule="auto"/>
            </w:pPr>
            <w:r>
              <w:t>2.Psychologické znalosti a základy sociální práce</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ED3659" w14:textId="77777777" w:rsidR="00971866" w:rsidRDefault="000B7B5A">
            <w:pPr>
              <w:pStyle w:val="Standard"/>
              <w:spacing w:after="0" w:line="240" w:lineRule="auto"/>
            </w:pPr>
            <w:r>
              <w:t>40/5</w:t>
            </w:r>
          </w:p>
        </w:tc>
      </w:tr>
      <w:tr w:rsidR="00971866" w14:paraId="6E5C2427"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B3E9E" w14:textId="77777777" w:rsidR="00971866" w:rsidRDefault="000B7B5A">
            <w:pPr>
              <w:pStyle w:val="Standard"/>
              <w:spacing w:after="0" w:line="240" w:lineRule="auto"/>
            </w:pPr>
            <w:r>
              <w:t>3.Sebezkušenost a seberozvoj se zvláštním zřetelem na péči o sebe</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CE388B" w14:textId="77777777" w:rsidR="00971866" w:rsidRDefault="000B7B5A">
            <w:pPr>
              <w:pStyle w:val="Standard"/>
              <w:spacing w:after="0" w:line="240" w:lineRule="auto"/>
            </w:pPr>
            <w:r>
              <w:t>48/6</w:t>
            </w:r>
          </w:p>
        </w:tc>
      </w:tr>
      <w:tr w:rsidR="00971866" w14:paraId="44733BFB"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E3EF71" w14:textId="77777777" w:rsidR="00971866" w:rsidRDefault="000B7B5A">
            <w:pPr>
              <w:pStyle w:val="Standard"/>
              <w:spacing w:after="0" w:line="240" w:lineRule="auto"/>
            </w:pPr>
            <w:r>
              <w:t>4.Komunikační dovednosti</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65A4E2" w14:textId="77777777" w:rsidR="00971866" w:rsidRDefault="000B7B5A">
            <w:pPr>
              <w:pStyle w:val="Standard"/>
              <w:spacing w:after="0" w:line="240" w:lineRule="auto"/>
            </w:pPr>
            <w:r>
              <w:t>16/2</w:t>
            </w:r>
          </w:p>
        </w:tc>
      </w:tr>
      <w:tr w:rsidR="00971866" w14:paraId="64E6441E"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0E9C6" w14:textId="77777777" w:rsidR="00971866" w:rsidRDefault="000B7B5A">
            <w:pPr>
              <w:pStyle w:val="Standard"/>
              <w:spacing w:after="0" w:line="240" w:lineRule="auto"/>
            </w:pPr>
            <w:r>
              <w:t>5.Psychologie krize a krizová intervence</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4FF62" w14:textId="77777777" w:rsidR="00971866" w:rsidRDefault="000B7B5A">
            <w:pPr>
              <w:pStyle w:val="Standard"/>
              <w:spacing w:after="0" w:line="240" w:lineRule="auto"/>
            </w:pPr>
            <w:r>
              <w:t>56/7</w:t>
            </w:r>
          </w:p>
        </w:tc>
      </w:tr>
      <w:tr w:rsidR="00971866" w14:paraId="20BA61F5"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013DA" w14:textId="755C79AC" w:rsidR="00971866" w:rsidRDefault="000B7B5A">
            <w:pPr>
              <w:pStyle w:val="Standard"/>
              <w:spacing w:after="0" w:line="240" w:lineRule="auto"/>
            </w:pPr>
            <w:r>
              <w:t>6</w:t>
            </w:r>
            <w:r w:rsidR="001A667B">
              <w:t>.</w:t>
            </w:r>
            <w:r>
              <w:t>Paliativní péče</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6940B" w14:textId="77777777" w:rsidR="00971866" w:rsidRDefault="000B7B5A">
            <w:pPr>
              <w:pStyle w:val="Standard"/>
              <w:spacing w:after="0" w:line="240" w:lineRule="auto"/>
            </w:pPr>
            <w:r>
              <w:t>32/4</w:t>
            </w:r>
          </w:p>
        </w:tc>
      </w:tr>
      <w:tr w:rsidR="001A667B" w14:paraId="4C61D54B"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EABEF" w14:textId="74FA7D1D" w:rsidR="001A667B" w:rsidRDefault="001A667B">
            <w:pPr>
              <w:pStyle w:val="Standard"/>
              <w:spacing w:after="0" w:line="240" w:lineRule="auto"/>
            </w:pPr>
            <w:r>
              <w:t>7.Odborná praxe ve zdravotnickém zařízení</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6D97A" w14:textId="3B922AF2" w:rsidR="00CA0E1E" w:rsidRDefault="001A667B" w:rsidP="00CA0E1E">
            <w:pPr>
              <w:pStyle w:val="Standard"/>
              <w:spacing w:after="0" w:line="240" w:lineRule="auto"/>
            </w:pPr>
            <w:r>
              <w:t>35/5</w:t>
            </w:r>
          </w:p>
        </w:tc>
      </w:tr>
      <w:tr w:rsidR="00CA0E1E" w14:paraId="49FE8D2E"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9C6A3" w14:textId="3558D3DB" w:rsidR="00CA0E1E" w:rsidRDefault="00CA0E1E">
            <w:pPr>
              <w:pStyle w:val="Standard"/>
              <w:spacing w:after="0" w:line="240" w:lineRule="auto"/>
            </w:pPr>
            <w:r>
              <w:t>8.Evaluace</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B6343B" w14:textId="3561F1A8" w:rsidR="00CA0E1E" w:rsidRDefault="00CA0E1E">
            <w:pPr>
              <w:pStyle w:val="Standard"/>
              <w:spacing w:after="0" w:line="240" w:lineRule="auto"/>
            </w:pPr>
            <w:r>
              <w:t>16/2</w:t>
            </w:r>
          </w:p>
        </w:tc>
      </w:tr>
    </w:tbl>
    <w:p w14:paraId="294CC680" w14:textId="77777777" w:rsidR="00971866" w:rsidRDefault="00971866">
      <w:pPr>
        <w:pStyle w:val="Standard"/>
      </w:pPr>
    </w:p>
    <w:tbl>
      <w:tblPr>
        <w:tblW w:w="9317" w:type="dxa"/>
        <w:tblInd w:w="-108" w:type="dxa"/>
        <w:tblLayout w:type="fixed"/>
        <w:tblCellMar>
          <w:left w:w="10" w:type="dxa"/>
          <w:right w:w="10" w:type="dxa"/>
        </w:tblCellMar>
        <w:tblLook w:val="0000" w:firstRow="0" w:lastRow="0" w:firstColumn="0" w:lastColumn="0" w:noHBand="0" w:noVBand="0"/>
      </w:tblPr>
      <w:tblGrid>
        <w:gridCol w:w="8045"/>
        <w:gridCol w:w="1272"/>
      </w:tblGrid>
      <w:tr w:rsidR="00971866" w14:paraId="2B4F4CF3" w14:textId="77777777" w:rsidTr="00CC157C">
        <w:tc>
          <w:tcPr>
            <w:tcW w:w="8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67F5D2" w14:textId="77777777" w:rsidR="00971866" w:rsidRPr="00E05537" w:rsidRDefault="000B7B5A">
            <w:pPr>
              <w:pStyle w:val="Standard"/>
              <w:spacing w:after="0" w:line="240" w:lineRule="auto"/>
              <w:rPr>
                <w:b/>
              </w:rPr>
            </w:pPr>
            <w:r w:rsidRPr="00E05537">
              <w:rPr>
                <w:b/>
              </w:rPr>
              <w:t>Celkem</w:t>
            </w:r>
          </w:p>
        </w:tc>
        <w:tc>
          <w:tcPr>
            <w:tcW w:w="1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4E1A30" w14:textId="3FE0ABEC" w:rsidR="00971866" w:rsidRDefault="001A667B">
            <w:pPr>
              <w:pStyle w:val="Standard"/>
              <w:spacing w:after="0" w:line="240" w:lineRule="auto"/>
            </w:pPr>
            <w:r>
              <w:t>2</w:t>
            </w:r>
            <w:r w:rsidR="00CA0E1E">
              <w:t>7</w:t>
            </w:r>
            <w:r>
              <w:t>5 h/3</w:t>
            </w:r>
            <w:r w:rsidR="00CA0E1E">
              <w:t>5</w:t>
            </w:r>
            <w:r w:rsidR="000B7B5A">
              <w:t xml:space="preserve"> d</w:t>
            </w:r>
          </w:p>
        </w:tc>
      </w:tr>
    </w:tbl>
    <w:p w14:paraId="1C47DD62" w14:textId="77777777" w:rsidR="00971866" w:rsidRDefault="00971866">
      <w:pPr>
        <w:pStyle w:val="Standard"/>
        <w:rPr>
          <w:color w:val="FF0000"/>
        </w:rPr>
      </w:pPr>
    </w:p>
    <w:tbl>
      <w:tblPr>
        <w:tblW w:w="10269" w:type="dxa"/>
        <w:tblInd w:w="-108" w:type="dxa"/>
        <w:tblLayout w:type="fixed"/>
        <w:tblCellMar>
          <w:left w:w="10" w:type="dxa"/>
          <w:right w:w="10" w:type="dxa"/>
        </w:tblCellMar>
        <w:tblLook w:val="0000" w:firstRow="0" w:lastRow="0" w:firstColumn="0" w:lastColumn="0" w:noHBand="0" w:noVBand="0"/>
      </w:tblPr>
      <w:tblGrid>
        <w:gridCol w:w="1521"/>
        <w:gridCol w:w="8748"/>
      </w:tblGrid>
      <w:tr w:rsidR="00971866" w14:paraId="2E11916C" w14:textId="77777777">
        <w:tc>
          <w:tcPr>
            <w:tcW w:w="102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4C54B" w14:textId="61C72E8C" w:rsidR="00971866" w:rsidRPr="00CC157C" w:rsidRDefault="000B7B5A">
            <w:pPr>
              <w:pStyle w:val="Standard"/>
              <w:spacing w:after="0" w:line="240" w:lineRule="auto"/>
              <w:rPr>
                <w:b/>
              </w:rPr>
            </w:pPr>
            <w:r w:rsidRPr="00CC157C">
              <w:rPr>
                <w:b/>
              </w:rPr>
              <w:t xml:space="preserve">Název tematického celku: 1. </w:t>
            </w:r>
            <w:r w:rsidR="00F66970">
              <w:rPr>
                <w:b/>
              </w:rPr>
              <w:t>Všeobecná</w:t>
            </w:r>
            <w:r w:rsidRPr="00CC157C">
              <w:rPr>
                <w:b/>
              </w:rPr>
              <w:t xml:space="preserve"> sestra v multiprofesním týmu, e</w:t>
            </w:r>
            <w:r w:rsidRPr="00CC157C">
              <w:t xml:space="preserve">tické a hodnotové aspekty </w:t>
            </w:r>
            <w:r w:rsidR="00F66970">
              <w:t xml:space="preserve">všeobecné </w:t>
            </w:r>
            <w:r w:rsidRPr="00CC157C">
              <w:t>sestry</w:t>
            </w:r>
          </w:p>
        </w:tc>
      </w:tr>
      <w:tr w:rsidR="00971866" w14:paraId="744BEECD" w14:textId="77777777" w:rsidTr="00E05537">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049CC8" w14:textId="77777777" w:rsidR="00971866" w:rsidRPr="00CC157C" w:rsidRDefault="000B7B5A">
            <w:pPr>
              <w:pStyle w:val="Standard"/>
              <w:spacing w:after="0" w:line="240" w:lineRule="auto"/>
            </w:pPr>
            <w:r w:rsidRPr="00CC157C">
              <w:t>Rozsah</w:t>
            </w:r>
          </w:p>
        </w:tc>
        <w:tc>
          <w:tcPr>
            <w:tcW w:w="8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FFA43A" w14:textId="77777777" w:rsidR="00971866" w:rsidRPr="00CC157C" w:rsidRDefault="000B7B5A">
            <w:pPr>
              <w:pStyle w:val="Standard"/>
              <w:spacing w:after="0" w:line="240" w:lineRule="auto"/>
            </w:pPr>
            <w:r w:rsidRPr="00CC157C">
              <w:t>32 vyučovacích hodin</w:t>
            </w:r>
          </w:p>
        </w:tc>
      </w:tr>
      <w:tr w:rsidR="00971866" w14:paraId="3479BBFA" w14:textId="77777777" w:rsidTr="00E05537">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53559" w14:textId="77777777" w:rsidR="00971866" w:rsidRPr="00CC157C" w:rsidRDefault="000B7B5A">
            <w:pPr>
              <w:pStyle w:val="Standard"/>
              <w:spacing w:after="0" w:line="240" w:lineRule="auto"/>
            </w:pPr>
            <w:r w:rsidRPr="00CC157C">
              <w:t>Požadavky na účastníky</w:t>
            </w:r>
          </w:p>
        </w:tc>
        <w:tc>
          <w:tcPr>
            <w:tcW w:w="8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C4902" w14:textId="77777777" w:rsidR="00971866" w:rsidRPr="00CC157C" w:rsidRDefault="000B7B5A">
            <w:pPr>
              <w:pStyle w:val="Standard"/>
              <w:spacing w:after="0" w:line="240" w:lineRule="auto"/>
            </w:pPr>
            <w:r w:rsidRPr="00CC157C">
              <w:t>85 % účasti</w:t>
            </w:r>
          </w:p>
        </w:tc>
      </w:tr>
      <w:tr w:rsidR="00971866" w14:paraId="69E8F4E2" w14:textId="77777777" w:rsidTr="00E05537">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D2F07" w14:textId="77777777" w:rsidR="00971866" w:rsidRPr="00CC157C" w:rsidRDefault="000B7B5A">
            <w:pPr>
              <w:pStyle w:val="Standard"/>
              <w:spacing w:after="0" w:line="240" w:lineRule="auto"/>
            </w:pPr>
            <w:r w:rsidRPr="00CC157C">
              <w:t>Anotace tematického celku</w:t>
            </w:r>
          </w:p>
        </w:tc>
        <w:tc>
          <w:tcPr>
            <w:tcW w:w="87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1E4C8" w14:textId="77777777" w:rsidR="00971866" w:rsidRPr="00CC157C" w:rsidRDefault="000B7B5A">
            <w:pPr>
              <w:pStyle w:val="Standard"/>
              <w:spacing w:after="0" w:line="240" w:lineRule="auto"/>
            </w:pPr>
            <w:r w:rsidRPr="00CC157C">
              <w:t>Tematický celek seznámí účastníky vzdělávacího programu s různými podobami této profesní role ve spolupráci s ce</w:t>
            </w:r>
            <w:r w:rsidR="00CC157C">
              <w:t>l</w:t>
            </w:r>
            <w:r w:rsidRPr="00CC157C">
              <w:t>ým multioborovým týmem. Zřetel bude kladen na rozbor příkladů „dobré praxe“. Budou definovány základy možné profesní role kontaktní sestra.</w:t>
            </w:r>
          </w:p>
          <w:p w14:paraId="716279D6" w14:textId="77777777" w:rsidR="00971866" w:rsidRPr="00CC157C" w:rsidRDefault="000B7B5A">
            <w:pPr>
              <w:pStyle w:val="Standard"/>
              <w:spacing w:after="0" w:line="240" w:lineRule="auto"/>
            </w:pPr>
            <w:r w:rsidRPr="00CC157C">
              <w:t xml:space="preserve">Pozornost bude věnována zdravotnickému systému.  </w:t>
            </w:r>
          </w:p>
        </w:tc>
      </w:tr>
      <w:tr w:rsidR="00971866" w14:paraId="4C8F77A5" w14:textId="77777777">
        <w:tc>
          <w:tcPr>
            <w:tcW w:w="102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782E8" w14:textId="77777777" w:rsidR="00E05537" w:rsidRDefault="00E05537">
            <w:pPr>
              <w:pStyle w:val="Standard"/>
              <w:spacing w:after="0" w:line="240" w:lineRule="auto"/>
              <w:rPr>
                <w:b/>
                <w:color w:val="333333"/>
              </w:rPr>
            </w:pPr>
          </w:p>
          <w:p w14:paraId="2035BAFA" w14:textId="77777777" w:rsidR="00971866" w:rsidRDefault="000B7B5A">
            <w:pPr>
              <w:pStyle w:val="Standard"/>
              <w:spacing w:after="0" w:line="240" w:lineRule="auto"/>
            </w:pPr>
            <w:r>
              <w:rPr>
                <w:b/>
                <w:color w:val="333333"/>
              </w:rPr>
              <w:t>Cíle:</w:t>
            </w:r>
          </w:p>
          <w:p w14:paraId="4852C13E"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Multioborový tým a možnosti spolupráce</w:t>
            </w:r>
          </w:p>
          <w:p w14:paraId="29CC38BF"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Supervize a proces jejího zavádění do organizace</w:t>
            </w:r>
          </w:p>
          <w:p w14:paraId="1AA9CD55"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Rozpoznat a identifikovat atributy dobře fungujícího týmu</w:t>
            </w:r>
          </w:p>
          <w:p w14:paraId="7F36F677"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Využívat opor v týmu, kde je problematická dynamika</w:t>
            </w:r>
          </w:p>
          <w:p w14:paraId="7A9A2318"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Podporovat týmovou soudržnost</w:t>
            </w:r>
          </w:p>
          <w:p w14:paraId="06415745" w14:textId="32E9D2CB" w:rsidR="00971866" w:rsidRPr="00E05537" w:rsidRDefault="000B7B5A" w:rsidP="00F94E33">
            <w:pPr>
              <w:pStyle w:val="Odstavecseseznamem"/>
              <w:numPr>
                <w:ilvl w:val="0"/>
                <w:numId w:val="152"/>
              </w:numPr>
              <w:spacing w:after="0" w:line="240" w:lineRule="auto"/>
              <w:rPr>
                <w:color w:val="333333"/>
              </w:rPr>
            </w:pPr>
            <w:r w:rsidRPr="00E05537">
              <w:rPr>
                <w:color w:val="333333"/>
              </w:rPr>
              <w:t>Ro</w:t>
            </w:r>
            <w:r w:rsidR="00EE1A1B">
              <w:rPr>
                <w:color w:val="333333"/>
              </w:rPr>
              <w:t xml:space="preserve">zpoznat mezi metodami řízení a </w:t>
            </w:r>
            <w:r w:rsidRPr="00E05537">
              <w:rPr>
                <w:color w:val="333333"/>
              </w:rPr>
              <w:t>supervize</w:t>
            </w:r>
          </w:p>
          <w:p w14:paraId="13BD95CF"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Učit se s kolegy mluvit o supervizi a hledat možné cesty její implementace do organizace</w:t>
            </w:r>
          </w:p>
          <w:p w14:paraId="6B28F253" w14:textId="77777777" w:rsidR="00971866" w:rsidRPr="00E05537" w:rsidRDefault="000B7B5A" w:rsidP="00F94E33">
            <w:pPr>
              <w:pStyle w:val="Odstavecseseznamem"/>
              <w:numPr>
                <w:ilvl w:val="0"/>
                <w:numId w:val="152"/>
              </w:numPr>
              <w:spacing w:after="0" w:line="240" w:lineRule="auto"/>
              <w:rPr>
                <w:color w:val="333333"/>
              </w:rPr>
            </w:pPr>
            <w:r w:rsidRPr="00E05537">
              <w:rPr>
                <w:color w:val="333333"/>
              </w:rPr>
              <w:t>Učit se dovednostem mentoringu a intervize ve vztahu k novým kolegům</w:t>
            </w:r>
          </w:p>
          <w:p w14:paraId="1CE548F9" w14:textId="77777777" w:rsidR="00971866" w:rsidRDefault="00971866">
            <w:pPr>
              <w:pStyle w:val="Odstavecseseznamem"/>
              <w:spacing w:after="0" w:line="240" w:lineRule="auto"/>
              <w:ind w:left="0"/>
              <w:rPr>
                <w:color w:val="333333"/>
              </w:rPr>
            </w:pPr>
          </w:p>
          <w:p w14:paraId="232D44D0" w14:textId="77777777" w:rsidR="00971866" w:rsidRDefault="00971866">
            <w:pPr>
              <w:pStyle w:val="Odstavecseseznamem"/>
              <w:spacing w:after="0" w:line="240" w:lineRule="auto"/>
              <w:ind w:left="0"/>
            </w:pPr>
          </w:p>
          <w:p w14:paraId="1AB59690" w14:textId="77777777" w:rsidR="00971866" w:rsidRDefault="000B7B5A">
            <w:pPr>
              <w:pStyle w:val="Standard"/>
              <w:spacing w:after="0" w:line="240" w:lineRule="auto"/>
            </w:pPr>
            <w:r>
              <w:rPr>
                <w:b/>
                <w:color w:val="333333"/>
              </w:rPr>
              <w:t>Metody:</w:t>
            </w:r>
          </w:p>
          <w:p w14:paraId="435DD23A" w14:textId="77777777" w:rsidR="00971866" w:rsidRDefault="000B7B5A" w:rsidP="00F94E33">
            <w:pPr>
              <w:pStyle w:val="Standard"/>
              <w:numPr>
                <w:ilvl w:val="0"/>
                <w:numId w:val="77"/>
              </w:numPr>
              <w:spacing w:after="0" w:line="240" w:lineRule="auto"/>
            </w:pPr>
            <w:r>
              <w:rPr>
                <w:color w:val="333333"/>
              </w:rPr>
              <w:t>Interaktivní výklad.</w:t>
            </w:r>
          </w:p>
          <w:p w14:paraId="0156D297" w14:textId="77777777" w:rsidR="00971866" w:rsidRDefault="000B7B5A" w:rsidP="00F94E33">
            <w:pPr>
              <w:pStyle w:val="Standard"/>
              <w:numPr>
                <w:ilvl w:val="0"/>
                <w:numId w:val="77"/>
              </w:numPr>
              <w:spacing w:after="0" w:line="240" w:lineRule="auto"/>
            </w:pPr>
            <w:r>
              <w:rPr>
                <w:color w:val="333333"/>
              </w:rPr>
              <w:t>Rozbor zkušeností.</w:t>
            </w:r>
          </w:p>
          <w:p w14:paraId="7AD9A452" w14:textId="77777777" w:rsidR="00971866" w:rsidRDefault="000B7B5A" w:rsidP="00F94E33">
            <w:pPr>
              <w:pStyle w:val="Standard"/>
              <w:numPr>
                <w:ilvl w:val="0"/>
                <w:numId w:val="77"/>
              </w:numPr>
              <w:spacing w:after="0" w:line="240" w:lineRule="auto"/>
            </w:pPr>
            <w:r>
              <w:rPr>
                <w:color w:val="333333"/>
              </w:rPr>
              <w:t>Příklady dobré praxe.</w:t>
            </w:r>
          </w:p>
          <w:p w14:paraId="0A81EA36" w14:textId="611DBBC2" w:rsidR="00971866" w:rsidRDefault="000B7B5A" w:rsidP="00F94E33">
            <w:pPr>
              <w:pStyle w:val="Standard"/>
              <w:numPr>
                <w:ilvl w:val="0"/>
                <w:numId w:val="77"/>
              </w:numPr>
              <w:spacing w:after="0" w:line="240" w:lineRule="auto"/>
            </w:pPr>
            <w:r>
              <w:rPr>
                <w:color w:val="333333"/>
              </w:rPr>
              <w:t xml:space="preserve">Práce s hodnotami </w:t>
            </w:r>
            <w:r w:rsidR="00F66970">
              <w:t>všeobecn</w:t>
            </w:r>
            <w:r w:rsidR="00F66970">
              <w:t>é</w:t>
            </w:r>
            <w:r>
              <w:rPr>
                <w:color w:val="333333"/>
              </w:rPr>
              <w:t xml:space="preserve"> sestry.</w:t>
            </w:r>
          </w:p>
          <w:p w14:paraId="3502C168" w14:textId="6FDA1551" w:rsidR="00971866" w:rsidRDefault="000B7B5A" w:rsidP="00F94E33">
            <w:pPr>
              <w:pStyle w:val="Standard"/>
              <w:numPr>
                <w:ilvl w:val="0"/>
                <w:numId w:val="77"/>
              </w:numPr>
              <w:spacing w:after="0" w:line="240" w:lineRule="auto"/>
            </w:pPr>
            <w:r>
              <w:rPr>
                <w:color w:val="333333"/>
              </w:rPr>
              <w:t xml:space="preserve">Práce s etickými kodexy </w:t>
            </w:r>
            <w:r w:rsidR="00F66970">
              <w:rPr>
                <w:color w:val="333333"/>
              </w:rPr>
              <w:t>všeobecných</w:t>
            </w:r>
            <w:r>
              <w:rPr>
                <w:color w:val="333333"/>
              </w:rPr>
              <w:t xml:space="preserve"> sester.</w:t>
            </w:r>
          </w:p>
          <w:p w14:paraId="45C27791" w14:textId="77777777" w:rsidR="00971866" w:rsidRDefault="000B7B5A" w:rsidP="00F94E33">
            <w:pPr>
              <w:pStyle w:val="Standard"/>
              <w:numPr>
                <w:ilvl w:val="0"/>
                <w:numId w:val="77"/>
              </w:numPr>
              <w:spacing w:after="0" w:line="240" w:lineRule="auto"/>
            </w:pPr>
            <w:r>
              <w:rPr>
                <w:color w:val="333333"/>
              </w:rPr>
              <w:t>Hraní rolí</w:t>
            </w:r>
          </w:p>
          <w:p w14:paraId="5071C5C6" w14:textId="77777777" w:rsidR="00971866" w:rsidRDefault="000B7B5A" w:rsidP="00F94E33">
            <w:pPr>
              <w:pStyle w:val="Standard"/>
              <w:numPr>
                <w:ilvl w:val="0"/>
                <w:numId w:val="77"/>
              </w:numPr>
              <w:spacing w:after="0" w:line="240" w:lineRule="auto"/>
            </w:pPr>
            <w:r>
              <w:rPr>
                <w:color w:val="333333"/>
              </w:rPr>
              <w:t>Řešení problémových situací</w:t>
            </w:r>
          </w:p>
          <w:p w14:paraId="37BD1D70" w14:textId="77777777" w:rsidR="00971866" w:rsidRDefault="000B7B5A" w:rsidP="00F94E33">
            <w:pPr>
              <w:pStyle w:val="Standard"/>
              <w:numPr>
                <w:ilvl w:val="0"/>
                <w:numId w:val="77"/>
              </w:numPr>
              <w:spacing w:after="0" w:line="240" w:lineRule="auto"/>
            </w:pPr>
            <w:r>
              <w:rPr>
                <w:color w:val="333333"/>
              </w:rPr>
              <w:t>Supervizní rozhovor</w:t>
            </w:r>
          </w:p>
          <w:p w14:paraId="6D1F29BA" w14:textId="77777777" w:rsidR="00971866" w:rsidRDefault="00971866">
            <w:pPr>
              <w:pStyle w:val="Odstavecseseznamem"/>
              <w:spacing w:after="0" w:line="240" w:lineRule="auto"/>
              <w:rPr>
                <w:color w:val="333333"/>
              </w:rPr>
            </w:pPr>
          </w:p>
          <w:p w14:paraId="5F90AED1" w14:textId="77777777" w:rsidR="00971866" w:rsidRDefault="00971866">
            <w:pPr>
              <w:pStyle w:val="Odstavecseseznamem"/>
              <w:rPr>
                <w:color w:val="333333"/>
              </w:rPr>
            </w:pPr>
          </w:p>
        </w:tc>
      </w:tr>
    </w:tbl>
    <w:p w14:paraId="36EDC81D" w14:textId="77777777" w:rsidR="00971866" w:rsidRDefault="00971866">
      <w:pPr>
        <w:pStyle w:val="Standard"/>
        <w:rPr>
          <w:color w:val="FF0000"/>
        </w:rPr>
      </w:pPr>
    </w:p>
    <w:tbl>
      <w:tblPr>
        <w:tblW w:w="9288" w:type="dxa"/>
        <w:tblInd w:w="-108" w:type="dxa"/>
        <w:tblLayout w:type="fixed"/>
        <w:tblCellMar>
          <w:left w:w="10" w:type="dxa"/>
          <w:right w:w="10" w:type="dxa"/>
        </w:tblCellMar>
        <w:tblLook w:val="0000" w:firstRow="0" w:lastRow="0" w:firstColumn="0" w:lastColumn="0" w:noHBand="0" w:noVBand="0"/>
      </w:tblPr>
      <w:tblGrid>
        <w:gridCol w:w="1521"/>
        <w:gridCol w:w="7767"/>
      </w:tblGrid>
      <w:tr w:rsidR="00971866" w14:paraId="60F2BFA2" w14:textId="77777777">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22CBD6" w14:textId="77777777" w:rsidR="00971866" w:rsidRDefault="000B7B5A">
            <w:pPr>
              <w:pStyle w:val="Standard"/>
              <w:spacing w:after="0" w:line="240" w:lineRule="auto"/>
              <w:rPr>
                <w:b/>
              </w:rPr>
            </w:pPr>
            <w:r>
              <w:rPr>
                <w:b/>
              </w:rPr>
              <w:t>Název tematického celku: 2. Psychologické znalosti a základy sociální práce</w:t>
            </w:r>
          </w:p>
        </w:tc>
      </w:tr>
      <w:tr w:rsidR="00971866" w14:paraId="03C2017E"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EA375" w14:textId="77777777" w:rsidR="00971866" w:rsidRDefault="000B7B5A">
            <w:pPr>
              <w:pStyle w:val="Standard"/>
              <w:spacing w:after="0" w:line="240" w:lineRule="auto"/>
              <w:rPr>
                <w:color w:val="333333"/>
              </w:rPr>
            </w:pPr>
            <w:r>
              <w:rPr>
                <w:color w:val="333333"/>
              </w:rPr>
              <w:t>Rozsah</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1B823" w14:textId="1CCD5627" w:rsidR="00971866" w:rsidRDefault="000B7B5A">
            <w:pPr>
              <w:pStyle w:val="Standard"/>
              <w:spacing w:after="0" w:line="240" w:lineRule="auto"/>
              <w:rPr>
                <w:color w:val="333333"/>
              </w:rPr>
            </w:pPr>
            <w:r>
              <w:rPr>
                <w:color w:val="333333"/>
              </w:rPr>
              <w:t>40 vyučovacích hodin</w:t>
            </w:r>
          </w:p>
        </w:tc>
      </w:tr>
      <w:tr w:rsidR="00971866" w14:paraId="434EAC33"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FEC08" w14:textId="77777777" w:rsidR="00971866" w:rsidRDefault="000B7B5A">
            <w:pPr>
              <w:pStyle w:val="Standard"/>
              <w:spacing w:after="0" w:line="240" w:lineRule="auto"/>
              <w:rPr>
                <w:color w:val="000000"/>
              </w:rPr>
            </w:pPr>
            <w:r>
              <w:rPr>
                <w:color w:val="000000"/>
              </w:rPr>
              <w:t>Požadavky na účastníky</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CEBDA9" w14:textId="77777777" w:rsidR="00971866" w:rsidRDefault="000B7B5A">
            <w:pPr>
              <w:pStyle w:val="Standard"/>
              <w:spacing w:after="0" w:line="240" w:lineRule="auto"/>
              <w:rPr>
                <w:color w:val="000000"/>
              </w:rPr>
            </w:pPr>
            <w:r>
              <w:rPr>
                <w:color w:val="000000"/>
              </w:rPr>
              <w:t>85 % účasti</w:t>
            </w:r>
          </w:p>
        </w:tc>
      </w:tr>
      <w:tr w:rsidR="00971866" w14:paraId="435BBC0A"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30F605" w14:textId="77777777" w:rsidR="00971866" w:rsidRPr="00CC157C" w:rsidRDefault="000B7B5A">
            <w:pPr>
              <w:pStyle w:val="Standard"/>
              <w:spacing w:after="0" w:line="240" w:lineRule="auto"/>
              <w:rPr>
                <w:color w:val="333333"/>
              </w:rPr>
            </w:pPr>
            <w:r w:rsidRPr="00CC157C">
              <w:rPr>
                <w:color w:val="333333"/>
              </w:rPr>
              <w:t>Anotace tematického celku</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5B0152" w14:textId="1AA8387C" w:rsidR="00971866" w:rsidRPr="00CC157C" w:rsidRDefault="000B7B5A">
            <w:pPr>
              <w:pStyle w:val="Standard"/>
              <w:spacing w:after="0" w:line="240" w:lineRule="auto"/>
            </w:pPr>
            <w:r w:rsidRPr="00CC157C">
              <w:rPr>
                <w:color w:val="333333"/>
              </w:rPr>
              <w:t>Tematický celek Psychologické znalosti a základy sociální práce přinese možnosti, jak propojit a aplikovat znalosti z oblasti psychologie a sociální práce.</w:t>
            </w:r>
          </w:p>
          <w:p w14:paraId="674E8905" w14:textId="77777777" w:rsidR="00971866" w:rsidRPr="00CC157C" w:rsidRDefault="000B7B5A">
            <w:pPr>
              <w:pStyle w:val="Standard"/>
              <w:spacing w:after="0" w:line="240" w:lineRule="auto"/>
              <w:rPr>
                <w:color w:val="333333"/>
              </w:rPr>
            </w:pPr>
            <w:r w:rsidRPr="00CC157C">
              <w:rPr>
                <w:color w:val="333333"/>
              </w:rPr>
              <w:t>V psychologické části se posluchač dozví o tom, co lidé různých věků prožívají ve vztahu k nemoci a úrazu, o jejich základních potřebách v období zdraví a nemoci. Dále se dozví o vyrovnávacích (coping ) strategiích a o možnostech, jak j podporovat a rozvíjet. Posluchači budou podrobně seznámeni s psychologií nemoci a psychologií při onkologických onemocněních. Dozvědí se o vazbách tělo – emoce- myšlenky ve vztahu k podpoře úzdravy.</w:t>
            </w:r>
          </w:p>
          <w:p w14:paraId="4AEB63AD" w14:textId="77777777" w:rsidR="00971866" w:rsidRPr="00CC157C" w:rsidRDefault="000B7B5A">
            <w:pPr>
              <w:pStyle w:val="Standard"/>
              <w:spacing w:after="0" w:line="240" w:lineRule="auto"/>
              <w:rPr>
                <w:color w:val="333333"/>
              </w:rPr>
            </w:pPr>
            <w:r w:rsidRPr="00CC157C">
              <w:rPr>
                <w:color w:val="333333"/>
              </w:rPr>
              <w:t>V oblasti sociální práce se dozvědí o možnostech této disciplíny ve prospěch dobrého žití (wellbeeing) a dostanou základy vybraných metod – případová práce, mediace, poradenství a základy práce s rodinným systémem.</w:t>
            </w:r>
          </w:p>
        </w:tc>
      </w:tr>
      <w:tr w:rsidR="00971866" w14:paraId="03B9796C"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499D75" w14:textId="77777777" w:rsidR="00971866" w:rsidRPr="00E05537" w:rsidRDefault="000B7B5A">
            <w:pPr>
              <w:pStyle w:val="Standard"/>
              <w:spacing w:after="0" w:line="240" w:lineRule="auto"/>
              <w:rPr>
                <w:b/>
                <w:color w:val="333333"/>
              </w:rPr>
            </w:pPr>
            <w:r w:rsidRPr="00E05537">
              <w:rPr>
                <w:b/>
                <w:color w:val="333333"/>
              </w:rPr>
              <w:t>Název a popis dílčích celků – studijních předmětů</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A5277" w14:textId="77777777" w:rsidR="00971866" w:rsidRPr="00E05537" w:rsidRDefault="00E05537" w:rsidP="00E05537">
            <w:pPr>
              <w:spacing w:after="0" w:line="240" w:lineRule="auto"/>
              <w:rPr>
                <w:b/>
                <w:color w:val="333333"/>
              </w:rPr>
            </w:pPr>
            <w:r>
              <w:rPr>
                <w:b/>
                <w:color w:val="333333"/>
              </w:rPr>
              <w:t xml:space="preserve">1. </w:t>
            </w:r>
            <w:r w:rsidR="000B7B5A" w:rsidRPr="00E05537">
              <w:rPr>
                <w:b/>
                <w:color w:val="333333"/>
              </w:rPr>
              <w:t>Lidský vývoj a potřeby</w:t>
            </w:r>
          </w:p>
          <w:p w14:paraId="22AA8B94" w14:textId="77777777" w:rsidR="00971866" w:rsidRDefault="000B7B5A" w:rsidP="00E05537">
            <w:pPr>
              <w:pStyle w:val="Standard"/>
              <w:spacing w:after="0" w:line="240" w:lineRule="auto"/>
              <w:rPr>
                <w:b/>
                <w:color w:val="333333"/>
              </w:rPr>
            </w:pPr>
            <w:r>
              <w:rPr>
                <w:b/>
                <w:color w:val="333333"/>
              </w:rPr>
              <w:t>Počet hodin: 8</w:t>
            </w:r>
          </w:p>
        </w:tc>
      </w:tr>
      <w:tr w:rsidR="00971866" w14:paraId="3B8242D8"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73D0BD" w14:textId="77777777" w:rsidR="00971866" w:rsidRPr="00CC157C"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1BDED1" w14:textId="77777777" w:rsidR="00971866" w:rsidRPr="00CC157C" w:rsidRDefault="000B7B5A">
            <w:pPr>
              <w:pStyle w:val="Standard"/>
              <w:spacing w:after="0" w:line="240" w:lineRule="auto"/>
              <w:rPr>
                <w:color w:val="333333"/>
              </w:rPr>
            </w:pPr>
            <w:r w:rsidRPr="00CC157C">
              <w:rPr>
                <w:color w:val="333333"/>
              </w:rPr>
              <w:t>Obsah</w:t>
            </w:r>
          </w:p>
          <w:p w14:paraId="4B3FD104" w14:textId="77777777" w:rsidR="00CC157C" w:rsidRDefault="000B7B5A" w:rsidP="00F94E33">
            <w:pPr>
              <w:pStyle w:val="Odstavecseseznamem"/>
              <w:numPr>
                <w:ilvl w:val="0"/>
                <w:numId w:val="78"/>
              </w:numPr>
              <w:spacing w:after="0" w:line="240" w:lineRule="auto"/>
              <w:rPr>
                <w:color w:val="333333"/>
              </w:rPr>
            </w:pPr>
            <w:r w:rsidRPr="00CC157C">
              <w:rPr>
                <w:color w:val="333333"/>
              </w:rPr>
              <w:t xml:space="preserve">Etapy lidského vývoje dle E. Ericsona, C.G. Junga a </w:t>
            </w:r>
            <w:r w:rsidR="00CC157C" w:rsidRPr="00CC157C">
              <w:rPr>
                <w:color w:val="333333"/>
              </w:rPr>
              <w:t xml:space="preserve">         </w:t>
            </w:r>
            <w:r w:rsidR="00CC157C">
              <w:rPr>
                <w:color w:val="333333"/>
              </w:rPr>
              <w:t xml:space="preserve"> </w:t>
            </w:r>
          </w:p>
          <w:p w14:paraId="6A425F2A" w14:textId="77777777" w:rsidR="00971866" w:rsidRPr="00CC157C" w:rsidRDefault="00CC157C" w:rsidP="00CC157C">
            <w:pPr>
              <w:pStyle w:val="Odstavecseseznamem"/>
              <w:spacing w:after="0" w:line="240" w:lineRule="auto"/>
              <w:rPr>
                <w:color w:val="333333"/>
              </w:rPr>
            </w:pPr>
            <w:r>
              <w:rPr>
                <w:color w:val="333333"/>
              </w:rPr>
              <w:t xml:space="preserve">              </w:t>
            </w:r>
            <w:r w:rsidR="000B7B5A" w:rsidRPr="00CC157C">
              <w:rPr>
                <w:color w:val="333333"/>
              </w:rPr>
              <w:t>postulátů systemické teorie</w:t>
            </w:r>
          </w:p>
          <w:p w14:paraId="0F49D0DC" w14:textId="77777777" w:rsidR="00CC157C" w:rsidRDefault="000B7B5A" w:rsidP="00F94E33">
            <w:pPr>
              <w:pStyle w:val="Odstavecseseznamem"/>
              <w:numPr>
                <w:ilvl w:val="0"/>
                <w:numId w:val="78"/>
              </w:numPr>
              <w:spacing w:after="0" w:line="240" w:lineRule="auto"/>
              <w:rPr>
                <w:color w:val="333333"/>
              </w:rPr>
            </w:pPr>
            <w:r w:rsidRPr="00CC157C">
              <w:rPr>
                <w:color w:val="333333"/>
              </w:rPr>
              <w:t xml:space="preserve">Potřeby dle A. Maslowa a A. Pessa – základní vývojové </w:t>
            </w:r>
          </w:p>
          <w:p w14:paraId="1DDE5267" w14:textId="77777777" w:rsidR="00971866" w:rsidRPr="00CC157C" w:rsidRDefault="00CC157C" w:rsidP="00CC157C">
            <w:pPr>
              <w:pStyle w:val="Odstavecseseznamem"/>
              <w:spacing w:after="0" w:line="240" w:lineRule="auto"/>
              <w:rPr>
                <w:color w:val="333333"/>
              </w:rPr>
            </w:pPr>
            <w:r>
              <w:rPr>
                <w:color w:val="333333"/>
              </w:rPr>
              <w:t xml:space="preserve">              </w:t>
            </w:r>
            <w:r w:rsidR="000B7B5A" w:rsidRPr="00CC157C">
              <w:rPr>
                <w:color w:val="333333"/>
              </w:rPr>
              <w:t>potřeby</w:t>
            </w:r>
          </w:p>
          <w:p w14:paraId="750C0205" w14:textId="77777777" w:rsidR="00971866" w:rsidRPr="00CC157C" w:rsidRDefault="00971866">
            <w:pPr>
              <w:pStyle w:val="Standard"/>
              <w:spacing w:after="0" w:line="240" w:lineRule="auto"/>
              <w:rPr>
                <w:color w:val="333333"/>
              </w:rPr>
            </w:pPr>
          </w:p>
          <w:p w14:paraId="68B67A64" w14:textId="77777777" w:rsidR="00971866" w:rsidRPr="00CC157C" w:rsidRDefault="00971866">
            <w:pPr>
              <w:pStyle w:val="Odstavecseseznamem"/>
              <w:spacing w:after="0" w:line="240" w:lineRule="auto"/>
              <w:ind w:left="0"/>
              <w:rPr>
                <w:color w:val="333333"/>
              </w:rPr>
            </w:pPr>
          </w:p>
        </w:tc>
      </w:tr>
      <w:tr w:rsidR="00971866" w14:paraId="4054F660"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F4B1D42" w14:textId="77777777" w:rsidR="00971866" w:rsidRPr="00CC157C"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AE16B6" w14:textId="77777777" w:rsidR="00971866" w:rsidRPr="00CC157C" w:rsidRDefault="000B7B5A">
            <w:pPr>
              <w:pStyle w:val="Odstavecseseznamem"/>
              <w:spacing w:after="0" w:line="240" w:lineRule="auto"/>
              <w:ind w:left="0"/>
              <w:rPr>
                <w:color w:val="333333"/>
              </w:rPr>
            </w:pPr>
            <w:r w:rsidRPr="00CC157C">
              <w:rPr>
                <w:color w:val="333333"/>
              </w:rPr>
              <w:t>Cíle:</w:t>
            </w:r>
          </w:p>
          <w:p w14:paraId="64AA249F" w14:textId="77777777" w:rsidR="00CC157C" w:rsidRDefault="000B7B5A" w:rsidP="00F94E33">
            <w:pPr>
              <w:pStyle w:val="Odstavecseseznamem"/>
              <w:numPr>
                <w:ilvl w:val="0"/>
                <w:numId w:val="79"/>
              </w:numPr>
              <w:spacing w:after="0" w:line="240" w:lineRule="auto"/>
              <w:rPr>
                <w:color w:val="333333"/>
              </w:rPr>
            </w:pPr>
            <w:r w:rsidRPr="00CC157C">
              <w:rPr>
                <w:color w:val="333333"/>
              </w:rPr>
              <w:t xml:space="preserve">Rozpoznávat, co člověk v určitém věku potřebuje, jak </w:t>
            </w:r>
            <w:r w:rsidR="00CC157C">
              <w:rPr>
                <w:color w:val="333333"/>
              </w:rPr>
              <w:t xml:space="preserve"> </w:t>
            </w:r>
          </w:p>
          <w:p w14:paraId="6E4BE62A" w14:textId="77777777" w:rsidR="00CC157C" w:rsidRDefault="00CC157C" w:rsidP="00CC157C">
            <w:pPr>
              <w:pStyle w:val="Odstavecseseznamem"/>
              <w:spacing w:after="0" w:line="240" w:lineRule="auto"/>
              <w:rPr>
                <w:color w:val="333333"/>
              </w:rPr>
            </w:pPr>
            <w:r>
              <w:rPr>
                <w:color w:val="333333"/>
              </w:rPr>
              <w:t xml:space="preserve">              </w:t>
            </w:r>
            <w:r w:rsidR="000B7B5A" w:rsidRPr="00CC157C">
              <w:rPr>
                <w:color w:val="333333"/>
              </w:rPr>
              <w:t xml:space="preserve">do toho vstupuje nemoc a jaká mohou být optimální </w:t>
            </w:r>
            <w:r>
              <w:rPr>
                <w:color w:val="333333"/>
              </w:rPr>
              <w:t xml:space="preserve"> </w:t>
            </w:r>
          </w:p>
          <w:p w14:paraId="70C9C381" w14:textId="77777777" w:rsidR="00971866" w:rsidRPr="00CC157C" w:rsidRDefault="00CC157C" w:rsidP="00CC157C">
            <w:pPr>
              <w:pStyle w:val="Odstavecseseznamem"/>
              <w:spacing w:after="0" w:line="240" w:lineRule="auto"/>
              <w:rPr>
                <w:color w:val="333333"/>
              </w:rPr>
            </w:pPr>
            <w:r>
              <w:rPr>
                <w:color w:val="333333"/>
              </w:rPr>
              <w:t xml:space="preserve">              </w:t>
            </w:r>
            <w:r w:rsidR="000B7B5A" w:rsidRPr="00CC157C">
              <w:rPr>
                <w:color w:val="333333"/>
              </w:rPr>
              <w:t>řešení.</w:t>
            </w:r>
          </w:p>
          <w:p w14:paraId="075E1B96" w14:textId="77777777" w:rsidR="00971866" w:rsidRPr="00CC157C" w:rsidRDefault="000B7B5A">
            <w:pPr>
              <w:pStyle w:val="Odstavecseseznamem"/>
              <w:numPr>
                <w:ilvl w:val="0"/>
                <w:numId w:val="23"/>
              </w:numPr>
              <w:spacing w:after="0" w:line="240" w:lineRule="auto"/>
              <w:rPr>
                <w:color w:val="333333"/>
              </w:rPr>
            </w:pPr>
            <w:r w:rsidRPr="00CC157C">
              <w:rPr>
                <w:color w:val="333333"/>
              </w:rPr>
              <w:t>Podporovat důstojnost člověka v každém věku.</w:t>
            </w:r>
          </w:p>
        </w:tc>
      </w:tr>
      <w:tr w:rsidR="00971866" w14:paraId="5B3946E8"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7C9326" w14:textId="77777777" w:rsidR="00971866" w:rsidRPr="00CC157C"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25DD37" w14:textId="77777777" w:rsidR="00CC157C" w:rsidRDefault="000B7B5A">
            <w:pPr>
              <w:pStyle w:val="Standard"/>
              <w:spacing w:after="0" w:line="240" w:lineRule="auto"/>
              <w:rPr>
                <w:color w:val="333333"/>
              </w:rPr>
            </w:pPr>
            <w:r w:rsidRPr="00CC157C">
              <w:rPr>
                <w:color w:val="333333"/>
              </w:rPr>
              <w:t xml:space="preserve">Metody: </w:t>
            </w:r>
            <w:r w:rsidR="00CC157C">
              <w:rPr>
                <w:color w:val="333333"/>
              </w:rPr>
              <w:t xml:space="preserve">            </w:t>
            </w:r>
            <w:r w:rsidRPr="00CC157C">
              <w:rPr>
                <w:color w:val="333333"/>
              </w:rPr>
              <w:t xml:space="preserve">Interaktivní výklad, modelování pomocí hraní rolí, </w:t>
            </w:r>
          </w:p>
          <w:p w14:paraId="7BA45A99" w14:textId="77777777" w:rsidR="00971866" w:rsidRPr="00CC157C" w:rsidRDefault="00CC157C">
            <w:pPr>
              <w:pStyle w:val="Standard"/>
              <w:spacing w:after="0" w:line="240" w:lineRule="auto"/>
            </w:pPr>
            <w:r>
              <w:rPr>
                <w:color w:val="333333"/>
              </w:rPr>
              <w:t xml:space="preserve">                            </w:t>
            </w:r>
            <w:r w:rsidR="000B7B5A" w:rsidRPr="00CC157C">
              <w:rPr>
                <w:color w:val="333333"/>
              </w:rPr>
              <w:t>rozbor zkušeností, pozorování dle zadaných kritérií.</w:t>
            </w:r>
          </w:p>
          <w:p w14:paraId="6B3494B1" w14:textId="77777777" w:rsidR="00971866" w:rsidRPr="00CC157C" w:rsidRDefault="00971866">
            <w:pPr>
              <w:pStyle w:val="Standard"/>
              <w:spacing w:after="0" w:line="240" w:lineRule="auto"/>
              <w:rPr>
                <w:color w:val="333333"/>
              </w:rPr>
            </w:pPr>
          </w:p>
        </w:tc>
      </w:tr>
      <w:tr w:rsidR="00971866" w14:paraId="14D7F782"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620ED1" w14:textId="77777777" w:rsidR="00971866" w:rsidRPr="00E05537" w:rsidRDefault="000B7B5A">
            <w:pPr>
              <w:pStyle w:val="Standard"/>
              <w:spacing w:after="0" w:line="240" w:lineRule="auto"/>
              <w:rPr>
                <w:b/>
                <w:color w:val="333333"/>
              </w:rPr>
            </w:pPr>
            <w:r w:rsidRPr="00E05537">
              <w:rPr>
                <w:b/>
                <w:color w:val="333333"/>
              </w:rPr>
              <w:t xml:space="preserve">Název a popis dílčích celků – </w:t>
            </w:r>
            <w:r w:rsidRPr="00E05537">
              <w:rPr>
                <w:b/>
                <w:color w:val="333333"/>
              </w:rPr>
              <w:lastRenderedPageBreak/>
              <w:t>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FDF4E47" w14:textId="77777777" w:rsidR="00971866" w:rsidRDefault="000B7B5A" w:rsidP="00CC157C">
            <w:pPr>
              <w:pStyle w:val="Standard"/>
              <w:spacing w:after="0" w:line="240" w:lineRule="auto"/>
              <w:rPr>
                <w:b/>
                <w:color w:val="333333"/>
              </w:rPr>
            </w:pPr>
            <w:r>
              <w:rPr>
                <w:b/>
                <w:color w:val="333333"/>
              </w:rPr>
              <w:lastRenderedPageBreak/>
              <w:t>2. Coping strategie a možnosti jejich vědomého vytváření</w:t>
            </w:r>
          </w:p>
          <w:p w14:paraId="24CAD848" w14:textId="77777777" w:rsidR="00971866" w:rsidRDefault="000B7B5A" w:rsidP="00CC157C">
            <w:pPr>
              <w:pStyle w:val="Standard"/>
              <w:spacing w:after="0" w:line="240" w:lineRule="auto"/>
              <w:rPr>
                <w:b/>
                <w:color w:val="333333"/>
              </w:rPr>
            </w:pPr>
            <w:r>
              <w:rPr>
                <w:b/>
                <w:color w:val="333333"/>
              </w:rPr>
              <w:t>Počet hodin 8</w:t>
            </w:r>
          </w:p>
        </w:tc>
      </w:tr>
      <w:tr w:rsidR="00971866" w14:paraId="25816041"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3EF64A"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7B5A56" w14:textId="77777777" w:rsidR="00971866" w:rsidRPr="00CC157C" w:rsidRDefault="000B7B5A" w:rsidP="00CC157C">
            <w:pPr>
              <w:spacing w:after="0" w:line="240" w:lineRule="auto"/>
              <w:rPr>
                <w:color w:val="333333"/>
              </w:rPr>
            </w:pPr>
            <w:r w:rsidRPr="00CC157C">
              <w:rPr>
                <w:color w:val="333333"/>
              </w:rPr>
              <w:t>Obsah:</w:t>
            </w:r>
          </w:p>
          <w:p w14:paraId="55456CD5" w14:textId="77777777" w:rsidR="00971866" w:rsidRDefault="000B7B5A" w:rsidP="00F94E33">
            <w:pPr>
              <w:pStyle w:val="Odstavecseseznamem"/>
              <w:numPr>
                <w:ilvl w:val="0"/>
                <w:numId w:val="80"/>
              </w:numPr>
              <w:spacing w:after="0" w:line="240" w:lineRule="auto"/>
              <w:rPr>
                <w:color w:val="333333"/>
              </w:rPr>
            </w:pPr>
            <w:r>
              <w:rPr>
                <w:color w:val="333333"/>
              </w:rPr>
              <w:t>Coping strategie vs obranné mechanismy ega</w:t>
            </w:r>
          </w:p>
          <w:p w14:paraId="636D0E2E" w14:textId="77777777" w:rsidR="00971866" w:rsidRDefault="000B7B5A" w:rsidP="00F94E33">
            <w:pPr>
              <w:pStyle w:val="Odstavecseseznamem"/>
              <w:numPr>
                <w:ilvl w:val="0"/>
                <w:numId w:val="80"/>
              </w:numPr>
              <w:spacing w:after="0" w:line="240" w:lineRule="auto"/>
              <w:rPr>
                <w:color w:val="333333"/>
              </w:rPr>
            </w:pPr>
            <w:r>
              <w:rPr>
                <w:color w:val="333333"/>
              </w:rPr>
              <w:t>Možnosti rozvíjení podpůrných mechanismů člověka</w:t>
            </w:r>
          </w:p>
          <w:p w14:paraId="69C5DCA4" w14:textId="77777777" w:rsidR="00CC157C" w:rsidRDefault="00CC157C" w:rsidP="00CC157C">
            <w:pPr>
              <w:pStyle w:val="Odstavecseseznamem"/>
              <w:spacing w:after="0" w:line="240" w:lineRule="auto"/>
              <w:rPr>
                <w:color w:val="333333"/>
              </w:rPr>
            </w:pPr>
            <w:r>
              <w:rPr>
                <w:color w:val="333333"/>
              </w:rPr>
              <w:t xml:space="preserve">              </w:t>
            </w:r>
            <w:r w:rsidR="000B7B5A">
              <w:rPr>
                <w:color w:val="333333"/>
              </w:rPr>
              <w:t>Help a assistance</w:t>
            </w:r>
          </w:p>
          <w:p w14:paraId="66AE68ED" w14:textId="77777777" w:rsidR="00971866" w:rsidRPr="00CC157C" w:rsidRDefault="000B7B5A" w:rsidP="00F94E33">
            <w:pPr>
              <w:pStyle w:val="Odstavecseseznamem"/>
              <w:numPr>
                <w:ilvl w:val="0"/>
                <w:numId w:val="80"/>
              </w:numPr>
              <w:spacing w:after="0" w:line="240" w:lineRule="auto"/>
              <w:rPr>
                <w:color w:val="333333"/>
              </w:rPr>
            </w:pPr>
            <w:r w:rsidRPr="00CC157C">
              <w:rPr>
                <w:color w:val="333333"/>
              </w:rPr>
              <w:t>Podpora kompetence a autonomie člověka</w:t>
            </w:r>
          </w:p>
          <w:p w14:paraId="4BFC34C6" w14:textId="77777777" w:rsidR="00971866" w:rsidRDefault="00971866">
            <w:pPr>
              <w:pStyle w:val="Odstavecseseznamem"/>
              <w:spacing w:after="0" w:line="240" w:lineRule="auto"/>
              <w:ind w:left="1440"/>
              <w:rPr>
                <w:color w:val="333333"/>
              </w:rPr>
            </w:pPr>
          </w:p>
        </w:tc>
      </w:tr>
      <w:tr w:rsidR="00971866" w14:paraId="5D748F10"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566CA9"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93816F" w14:textId="771B71EA" w:rsidR="00971866" w:rsidRDefault="000B7B5A" w:rsidP="00CC157C">
            <w:pPr>
              <w:pStyle w:val="Standard"/>
              <w:spacing w:after="0" w:line="240" w:lineRule="auto"/>
              <w:rPr>
                <w:color w:val="333333"/>
              </w:rPr>
            </w:pPr>
            <w:r>
              <w:rPr>
                <w:color w:val="333333"/>
              </w:rPr>
              <w:t>Cíle:</w:t>
            </w:r>
          </w:p>
          <w:p w14:paraId="72D96AD8" w14:textId="77777777" w:rsidR="00CC157C" w:rsidRDefault="000B7B5A" w:rsidP="00F94E33">
            <w:pPr>
              <w:pStyle w:val="Odstavecseseznamem"/>
              <w:numPr>
                <w:ilvl w:val="0"/>
                <w:numId w:val="81"/>
              </w:numPr>
              <w:spacing w:after="0" w:line="240" w:lineRule="auto"/>
              <w:rPr>
                <w:color w:val="333333"/>
              </w:rPr>
            </w:pPr>
            <w:r>
              <w:rPr>
                <w:color w:val="333333"/>
              </w:rPr>
              <w:t xml:space="preserve">Naučit posluchače přistupovat k pacientovi jako </w:t>
            </w:r>
            <w:r w:rsidR="00CC157C">
              <w:rPr>
                <w:color w:val="333333"/>
              </w:rPr>
              <w:t xml:space="preserve"> </w:t>
            </w:r>
          </w:p>
          <w:p w14:paraId="19E4D369" w14:textId="77777777" w:rsidR="00CC157C" w:rsidRDefault="00CC157C" w:rsidP="00CC157C">
            <w:pPr>
              <w:pStyle w:val="Odstavecseseznamem"/>
              <w:spacing w:after="0" w:line="240" w:lineRule="auto"/>
              <w:rPr>
                <w:color w:val="333333"/>
              </w:rPr>
            </w:pPr>
            <w:r>
              <w:rPr>
                <w:color w:val="333333"/>
              </w:rPr>
              <w:t xml:space="preserve">              </w:t>
            </w:r>
            <w:r w:rsidR="000B7B5A">
              <w:rPr>
                <w:color w:val="333333"/>
              </w:rPr>
              <w:t xml:space="preserve">k člověku, který má řadu důležitých zkušeností pro </w:t>
            </w:r>
          </w:p>
          <w:p w14:paraId="7A8F2F32"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vlastní dialog s nemocí</w:t>
            </w:r>
          </w:p>
          <w:p w14:paraId="62127903" w14:textId="77777777" w:rsidR="00CC157C" w:rsidRDefault="000B7B5A">
            <w:pPr>
              <w:pStyle w:val="Odstavecseseznamem"/>
              <w:numPr>
                <w:ilvl w:val="0"/>
                <w:numId w:val="19"/>
              </w:numPr>
              <w:spacing w:after="0" w:line="240" w:lineRule="auto"/>
              <w:rPr>
                <w:color w:val="333333"/>
              </w:rPr>
            </w:pPr>
            <w:r>
              <w:rPr>
                <w:color w:val="333333"/>
              </w:rPr>
              <w:t xml:space="preserve">Nabízet citlivým způsobem další podpůrné </w:t>
            </w:r>
          </w:p>
          <w:p w14:paraId="79B95EFF"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mechanismy,</w:t>
            </w:r>
          </w:p>
          <w:p w14:paraId="577E66F4" w14:textId="77777777" w:rsidR="00CC157C" w:rsidRDefault="000B7B5A">
            <w:pPr>
              <w:pStyle w:val="Odstavecseseznamem"/>
              <w:numPr>
                <w:ilvl w:val="0"/>
                <w:numId w:val="19"/>
              </w:numPr>
              <w:spacing w:after="0" w:line="240" w:lineRule="auto"/>
              <w:rPr>
                <w:color w:val="333333"/>
              </w:rPr>
            </w:pPr>
            <w:r>
              <w:rPr>
                <w:color w:val="333333"/>
              </w:rPr>
              <w:t xml:space="preserve">Podporovat a pomáhat tam, kde je to skutečně třeba a </w:t>
            </w:r>
          </w:p>
          <w:p w14:paraId="27408478" w14:textId="77777777" w:rsidR="00CC157C" w:rsidRDefault="00CC157C" w:rsidP="00CC157C">
            <w:pPr>
              <w:pStyle w:val="Odstavecseseznamem"/>
              <w:spacing w:after="0" w:line="240" w:lineRule="auto"/>
              <w:rPr>
                <w:color w:val="333333"/>
              </w:rPr>
            </w:pPr>
            <w:r>
              <w:rPr>
                <w:color w:val="333333"/>
              </w:rPr>
              <w:t xml:space="preserve">              </w:t>
            </w:r>
            <w:r w:rsidR="000B7B5A">
              <w:rPr>
                <w:color w:val="333333"/>
              </w:rPr>
              <w:t xml:space="preserve">neivalidizovat pacienta nadbytečnou a přehnanou péčí. </w:t>
            </w:r>
          </w:p>
          <w:p w14:paraId="7126C3A9" w14:textId="77777777" w:rsidR="00CC157C" w:rsidRDefault="00CC157C" w:rsidP="00CC157C">
            <w:pPr>
              <w:pStyle w:val="Odstavecseseznamem"/>
              <w:spacing w:after="0" w:line="240" w:lineRule="auto"/>
              <w:rPr>
                <w:color w:val="333333"/>
              </w:rPr>
            </w:pPr>
            <w:r>
              <w:rPr>
                <w:color w:val="333333"/>
              </w:rPr>
              <w:t xml:space="preserve">              </w:t>
            </w:r>
            <w:r w:rsidR="000B7B5A">
              <w:rPr>
                <w:color w:val="333333"/>
              </w:rPr>
              <w:t xml:space="preserve">Rozpoznat, kdy se pacient cítí špatně, ale nedokáže to </w:t>
            </w:r>
          </w:p>
          <w:p w14:paraId="772D22F3"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formulovat.</w:t>
            </w:r>
          </w:p>
          <w:p w14:paraId="19A2CE86" w14:textId="77777777" w:rsidR="00CC157C" w:rsidRDefault="000B7B5A">
            <w:pPr>
              <w:pStyle w:val="Odstavecseseznamem"/>
              <w:numPr>
                <w:ilvl w:val="0"/>
                <w:numId w:val="19"/>
              </w:numPr>
              <w:spacing w:after="0" w:line="240" w:lineRule="auto"/>
              <w:rPr>
                <w:color w:val="333333"/>
              </w:rPr>
            </w:pPr>
            <w:r>
              <w:rPr>
                <w:color w:val="333333"/>
              </w:rPr>
              <w:t xml:space="preserve">Posilovat autonomii a kompetenci osobním přístupem </w:t>
            </w:r>
            <w:r w:rsidR="00CC157C">
              <w:rPr>
                <w:color w:val="333333"/>
              </w:rPr>
              <w:t xml:space="preserve"> </w:t>
            </w:r>
          </w:p>
          <w:p w14:paraId="15D9A31B" w14:textId="77777777" w:rsidR="00CC157C" w:rsidRDefault="00CC157C" w:rsidP="00CC157C">
            <w:pPr>
              <w:pStyle w:val="Odstavecseseznamem"/>
              <w:spacing w:after="0" w:line="240" w:lineRule="auto"/>
              <w:rPr>
                <w:color w:val="333333"/>
              </w:rPr>
            </w:pPr>
            <w:r>
              <w:rPr>
                <w:color w:val="333333"/>
              </w:rPr>
              <w:t xml:space="preserve">              </w:t>
            </w:r>
            <w:r w:rsidR="000B7B5A">
              <w:rPr>
                <w:color w:val="333333"/>
              </w:rPr>
              <w:t xml:space="preserve">k pacientovi a zájmem zorientovat se v pacientových </w:t>
            </w:r>
            <w:r>
              <w:rPr>
                <w:color w:val="333333"/>
              </w:rPr>
              <w:t xml:space="preserve"> </w:t>
            </w:r>
          </w:p>
          <w:p w14:paraId="5952EDAB"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přáních, očekáváních apod.</w:t>
            </w:r>
          </w:p>
        </w:tc>
      </w:tr>
      <w:tr w:rsidR="00971866" w14:paraId="7F0213A5"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A13FC3" w14:textId="77777777" w:rsidR="00971866" w:rsidRPr="00E05537" w:rsidRDefault="00971866">
            <w:pPr>
              <w:pStyle w:val="Standard"/>
              <w:spacing w:after="0" w:line="240" w:lineRule="auto"/>
              <w:rPr>
                <w:b/>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180BB5" w14:textId="77777777" w:rsidR="00971866" w:rsidRDefault="000B7B5A">
            <w:pPr>
              <w:pStyle w:val="Standard"/>
              <w:spacing w:after="0" w:line="240" w:lineRule="auto"/>
              <w:rPr>
                <w:color w:val="333333"/>
              </w:rPr>
            </w:pPr>
            <w:r>
              <w:rPr>
                <w:color w:val="333333"/>
              </w:rPr>
              <w:t>Metody:</w:t>
            </w:r>
          </w:p>
          <w:p w14:paraId="3985FFDD" w14:textId="77777777" w:rsidR="00CC157C" w:rsidRDefault="00CC157C">
            <w:pPr>
              <w:pStyle w:val="Standard"/>
              <w:spacing w:after="0" w:line="240" w:lineRule="auto"/>
              <w:rPr>
                <w:color w:val="333333"/>
              </w:rPr>
            </w:pPr>
            <w:r>
              <w:rPr>
                <w:color w:val="333333"/>
              </w:rPr>
              <w:t xml:space="preserve">                             </w:t>
            </w:r>
            <w:r w:rsidR="000B7B5A">
              <w:rPr>
                <w:color w:val="333333"/>
              </w:rPr>
              <w:t xml:space="preserve">Interaktivní výklad, modelování pomocí hraní rolí, </w:t>
            </w:r>
            <w:r>
              <w:rPr>
                <w:color w:val="333333"/>
              </w:rPr>
              <w:t xml:space="preserve"> </w:t>
            </w:r>
          </w:p>
          <w:p w14:paraId="64B58458" w14:textId="77777777" w:rsidR="00CC157C" w:rsidRDefault="00CC157C">
            <w:pPr>
              <w:pStyle w:val="Standard"/>
              <w:spacing w:after="0" w:line="240" w:lineRule="auto"/>
              <w:rPr>
                <w:color w:val="333333"/>
              </w:rPr>
            </w:pPr>
            <w:r>
              <w:rPr>
                <w:color w:val="333333"/>
              </w:rPr>
              <w:t xml:space="preserve">                             </w:t>
            </w:r>
            <w:r w:rsidR="000B7B5A">
              <w:rPr>
                <w:color w:val="333333"/>
              </w:rPr>
              <w:t xml:space="preserve">rozbor zkušeností, orientace v pracovních hodnotách a </w:t>
            </w:r>
            <w:r>
              <w:rPr>
                <w:color w:val="333333"/>
              </w:rPr>
              <w:t xml:space="preserve"> </w:t>
            </w:r>
          </w:p>
          <w:p w14:paraId="22A3139D" w14:textId="77777777" w:rsidR="00CC157C" w:rsidRDefault="00CC157C">
            <w:pPr>
              <w:pStyle w:val="Standard"/>
              <w:spacing w:after="0" w:line="240" w:lineRule="auto"/>
              <w:rPr>
                <w:color w:val="333333"/>
              </w:rPr>
            </w:pPr>
            <w:r>
              <w:rPr>
                <w:color w:val="333333"/>
              </w:rPr>
              <w:t xml:space="preserve">                             </w:t>
            </w:r>
            <w:r w:rsidR="000B7B5A">
              <w:rPr>
                <w:color w:val="333333"/>
              </w:rPr>
              <w:t xml:space="preserve">přístupech, dovednost vhodně formulovat, klást otázky </w:t>
            </w:r>
          </w:p>
          <w:p w14:paraId="65343A3C" w14:textId="77777777" w:rsidR="00971866" w:rsidRDefault="00CC157C">
            <w:pPr>
              <w:pStyle w:val="Standard"/>
              <w:spacing w:after="0" w:line="240" w:lineRule="auto"/>
              <w:rPr>
                <w:color w:val="333333"/>
              </w:rPr>
            </w:pPr>
            <w:r>
              <w:rPr>
                <w:color w:val="333333"/>
              </w:rPr>
              <w:t xml:space="preserve">                             </w:t>
            </w:r>
            <w:r w:rsidR="000B7B5A">
              <w:rPr>
                <w:color w:val="333333"/>
              </w:rPr>
              <w:t>apod.</w:t>
            </w:r>
          </w:p>
          <w:p w14:paraId="1FAB0596" w14:textId="77777777" w:rsidR="00971866" w:rsidRDefault="00971866">
            <w:pPr>
              <w:pStyle w:val="Odstavecseseznamem"/>
              <w:spacing w:after="0" w:line="240" w:lineRule="auto"/>
              <w:ind w:left="0"/>
              <w:rPr>
                <w:color w:val="333333"/>
              </w:rPr>
            </w:pPr>
          </w:p>
        </w:tc>
      </w:tr>
      <w:tr w:rsidR="00971866" w14:paraId="3B8044F1"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B89E13" w14:textId="77777777" w:rsidR="00971866" w:rsidRPr="00E05537" w:rsidRDefault="000B7B5A">
            <w:pPr>
              <w:pStyle w:val="Standard"/>
              <w:spacing w:after="0" w:line="240" w:lineRule="auto"/>
              <w:rPr>
                <w:b/>
                <w:color w:val="333333"/>
              </w:rPr>
            </w:pPr>
            <w:r w:rsidRPr="00E05537">
              <w:rPr>
                <w:b/>
                <w:color w:val="333333"/>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94FF90" w14:textId="77777777" w:rsidR="00971866" w:rsidRPr="00CC157C" w:rsidRDefault="000B7B5A" w:rsidP="00CC157C">
            <w:pPr>
              <w:spacing w:after="0" w:line="240" w:lineRule="auto"/>
              <w:rPr>
                <w:b/>
                <w:color w:val="333333"/>
              </w:rPr>
            </w:pPr>
            <w:r w:rsidRPr="00CC157C">
              <w:rPr>
                <w:b/>
                <w:color w:val="333333"/>
              </w:rPr>
              <w:t>3. Psychologie zdraví a nemoci</w:t>
            </w:r>
          </w:p>
          <w:p w14:paraId="351D2E26" w14:textId="77777777" w:rsidR="00971866" w:rsidRPr="00CC157C" w:rsidRDefault="000B7B5A" w:rsidP="00CC157C">
            <w:pPr>
              <w:spacing w:after="0" w:line="240" w:lineRule="auto"/>
              <w:rPr>
                <w:b/>
                <w:color w:val="333333"/>
              </w:rPr>
            </w:pPr>
            <w:r w:rsidRPr="00CC157C">
              <w:rPr>
                <w:b/>
                <w:color w:val="333333"/>
              </w:rPr>
              <w:t>Počet hodin 12</w:t>
            </w:r>
          </w:p>
        </w:tc>
      </w:tr>
      <w:tr w:rsidR="00971866" w14:paraId="533F2E6A"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E1A2EC"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341B9D" w14:textId="77777777" w:rsidR="00971866" w:rsidRDefault="000B7B5A">
            <w:pPr>
              <w:pStyle w:val="Standard"/>
              <w:spacing w:after="0" w:line="240" w:lineRule="auto"/>
              <w:rPr>
                <w:color w:val="333333"/>
              </w:rPr>
            </w:pPr>
            <w:r>
              <w:rPr>
                <w:color w:val="333333"/>
              </w:rPr>
              <w:t>Obsah</w:t>
            </w:r>
          </w:p>
          <w:p w14:paraId="1B1434BF" w14:textId="77777777" w:rsidR="00CC157C" w:rsidRDefault="000B7B5A" w:rsidP="00F94E33">
            <w:pPr>
              <w:pStyle w:val="Odstavecseseznamem"/>
              <w:numPr>
                <w:ilvl w:val="0"/>
                <w:numId w:val="82"/>
              </w:numPr>
              <w:spacing w:after="0" w:line="240" w:lineRule="auto"/>
              <w:rPr>
                <w:color w:val="333333"/>
              </w:rPr>
            </w:pPr>
            <w:r>
              <w:rPr>
                <w:color w:val="333333"/>
              </w:rPr>
              <w:t xml:space="preserve">Rozpoznat zdravě fungující systém – jedince, rodiny, </w:t>
            </w:r>
            <w:r w:rsidR="00CC157C">
              <w:rPr>
                <w:color w:val="333333"/>
              </w:rPr>
              <w:t xml:space="preserve">  </w:t>
            </w:r>
          </w:p>
          <w:p w14:paraId="71384DA3"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kolektivu apod.</w:t>
            </w:r>
          </w:p>
          <w:p w14:paraId="180766A5" w14:textId="77777777" w:rsidR="00971866" w:rsidRDefault="000B7B5A">
            <w:pPr>
              <w:pStyle w:val="Odstavecseseznamem"/>
              <w:numPr>
                <w:ilvl w:val="0"/>
                <w:numId w:val="41"/>
              </w:numPr>
              <w:spacing w:after="0" w:line="240" w:lineRule="auto"/>
              <w:rPr>
                <w:color w:val="333333"/>
              </w:rPr>
            </w:pPr>
            <w:r>
              <w:rPr>
                <w:color w:val="333333"/>
              </w:rPr>
              <w:t>Všímat si vztahů tělo – emoce – myšlení</w:t>
            </w:r>
          </w:p>
          <w:p w14:paraId="6EF9884D" w14:textId="77777777" w:rsidR="00971866" w:rsidRDefault="000B7B5A">
            <w:pPr>
              <w:pStyle w:val="Odstavecseseznamem"/>
              <w:numPr>
                <w:ilvl w:val="0"/>
                <w:numId w:val="41"/>
              </w:numPr>
              <w:spacing w:after="0" w:line="240" w:lineRule="auto"/>
              <w:rPr>
                <w:color w:val="333333"/>
              </w:rPr>
            </w:pPr>
            <w:r>
              <w:rPr>
                <w:color w:val="333333"/>
              </w:rPr>
              <w:t>Orientovat se v kontextech nemoci</w:t>
            </w:r>
          </w:p>
          <w:p w14:paraId="75EEF34C" w14:textId="77777777" w:rsidR="00CC157C" w:rsidRDefault="000B7B5A">
            <w:pPr>
              <w:pStyle w:val="Odstavecseseznamem"/>
              <w:numPr>
                <w:ilvl w:val="0"/>
                <w:numId w:val="41"/>
              </w:numPr>
              <w:spacing w:after="0" w:line="240" w:lineRule="auto"/>
              <w:rPr>
                <w:color w:val="333333"/>
              </w:rPr>
            </w:pPr>
            <w:r>
              <w:rPr>
                <w:color w:val="333333"/>
              </w:rPr>
              <w:t xml:space="preserve">Rozlišit patogenetické a salutogenetické způsoby, jak </w:t>
            </w:r>
          </w:p>
          <w:p w14:paraId="6AF8983A"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s nemocí zacházíme</w:t>
            </w:r>
          </w:p>
          <w:p w14:paraId="5DF4DF61" w14:textId="77777777" w:rsidR="00971866" w:rsidRDefault="000B7B5A">
            <w:pPr>
              <w:pStyle w:val="Odstavecseseznamem"/>
              <w:numPr>
                <w:ilvl w:val="0"/>
                <w:numId w:val="41"/>
              </w:numPr>
              <w:spacing w:after="0" w:line="240" w:lineRule="auto"/>
              <w:rPr>
                <w:color w:val="333333"/>
              </w:rPr>
            </w:pPr>
            <w:r>
              <w:rPr>
                <w:color w:val="333333"/>
              </w:rPr>
              <w:t>Jak nemoc souvisí se systémy</w:t>
            </w:r>
          </w:p>
          <w:p w14:paraId="162A8540" w14:textId="77777777" w:rsidR="00CC157C" w:rsidRDefault="000B7B5A">
            <w:pPr>
              <w:pStyle w:val="Odstavecseseznamem"/>
              <w:numPr>
                <w:ilvl w:val="0"/>
                <w:numId w:val="41"/>
              </w:numPr>
              <w:spacing w:after="0" w:line="240" w:lineRule="auto"/>
              <w:rPr>
                <w:color w:val="333333"/>
              </w:rPr>
            </w:pPr>
            <w:r>
              <w:rPr>
                <w:color w:val="333333"/>
              </w:rPr>
              <w:t xml:space="preserve">Vybrané skupiny nemocných se zvláštním zřetelem </w:t>
            </w:r>
          </w:p>
          <w:p w14:paraId="7846A923"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k onkologicky nemocným.</w:t>
            </w:r>
          </w:p>
          <w:p w14:paraId="49D38918" w14:textId="77777777" w:rsidR="00971866" w:rsidRDefault="000B7B5A">
            <w:pPr>
              <w:pStyle w:val="Odstavecseseznamem"/>
              <w:numPr>
                <w:ilvl w:val="0"/>
                <w:numId w:val="41"/>
              </w:numPr>
              <w:spacing w:after="0" w:line="240" w:lineRule="auto"/>
              <w:rPr>
                <w:color w:val="333333"/>
              </w:rPr>
            </w:pPr>
            <w:r>
              <w:rPr>
                <w:color w:val="333333"/>
              </w:rPr>
              <w:t>Ovlivňování bolesti psychologickými prostředky</w:t>
            </w:r>
          </w:p>
        </w:tc>
      </w:tr>
      <w:tr w:rsidR="00971866" w14:paraId="194C7498"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E48A66"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F9E487E" w14:textId="77777777" w:rsidR="00971866" w:rsidRPr="00CC157C" w:rsidRDefault="000B7B5A" w:rsidP="00CC157C">
            <w:pPr>
              <w:spacing w:after="0" w:line="240" w:lineRule="auto"/>
              <w:rPr>
                <w:color w:val="333333"/>
              </w:rPr>
            </w:pPr>
            <w:r w:rsidRPr="00CC157C">
              <w:rPr>
                <w:color w:val="333333"/>
              </w:rPr>
              <w:t xml:space="preserve">Cíle:  </w:t>
            </w:r>
          </w:p>
          <w:p w14:paraId="464FD0A8" w14:textId="77777777" w:rsidR="00971866" w:rsidRDefault="000B7B5A" w:rsidP="00F94E33">
            <w:pPr>
              <w:pStyle w:val="Odstavecseseznamem"/>
              <w:numPr>
                <w:ilvl w:val="0"/>
                <w:numId w:val="83"/>
              </w:numPr>
              <w:spacing w:after="0" w:line="240" w:lineRule="auto"/>
              <w:rPr>
                <w:color w:val="333333"/>
              </w:rPr>
            </w:pPr>
            <w:r>
              <w:rPr>
                <w:color w:val="333333"/>
              </w:rPr>
              <w:t>Zorientovat se v souvislostech zdraví a nemoci</w:t>
            </w:r>
          </w:p>
          <w:p w14:paraId="7F04906C" w14:textId="77777777" w:rsidR="00971866" w:rsidRDefault="000B7B5A">
            <w:pPr>
              <w:pStyle w:val="Odstavecseseznamem"/>
              <w:numPr>
                <w:ilvl w:val="0"/>
                <w:numId w:val="42"/>
              </w:numPr>
              <w:spacing w:after="0" w:line="240" w:lineRule="auto"/>
              <w:rPr>
                <w:color w:val="333333"/>
              </w:rPr>
            </w:pPr>
            <w:r>
              <w:rPr>
                <w:color w:val="333333"/>
              </w:rPr>
              <w:t>Přistupovat k nemocným salutogeneticky</w:t>
            </w:r>
          </w:p>
          <w:p w14:paraId="6D2585CE" w14:textId="77777777" w:rsidR="00CC157C" w:rsidRDefault="000B7B5A">
            <w:pPr>
              <w:pStyle w:val="Odstavecseseznamem"/>
              <w:numPr>
                <w:ilvl w:val="0"/>
                <w:numId w:val="42"/>
              </w:numPr>
              <w:spacing w:after="0" w:line="240" w:lineRule="auto"/>
              <w:rPr>
                <w:color w:val="333333"/>
              </w:rPr>
            </w:pPr>
            <w:r>
              <w:rPr>
                <w:color w:val="333333"/>
              </w:rPr>
              <w:t xml:space="preserve">Ovlivňovat nemoc a její důledky přes různé cesty </w:t>
            </w:r>
            <w:r w:rsidR="00CC157C">
              <w:rPr>
                <w:color w:val="333333"/>
              </w:rPr>
              <w:t xml:space="preserve">     </w:t>
            </w:r>
          </w:p>
          <w:p w14:paraId="538B125E" w14:textId="77777777" w:rsidR="00971866" w:rsidRDefault="00CC157C" w:rsidP="00CC157C">
            <w:pPr>
              <w:pStyle w:val="Odstavecseseznamem"/>
              <w:spacing w:after="0" w:line="240" w:lineRule="auto"/>
              <w:rPr>
                <w:color w:val="333333"/>
              </w:rPr>
            </w:pPr>
            <w:r>
              <w:rPr>
                <w:color w:val="333333"/>
              </w:rPr>
              <w:t xml:space="preserve">              </w:t>
            </w:r>
            <w:r w:rsidR="000B7B5A">
              <w:rPr>
                <w:color w:val="333333"/>
              </w:rPr>
              <w:t>v trojúhelníku tělo, emoce, myšlení</w:t>
            </w:r>
          </w:p>
        </w:tc>
      </w:tr>
      <w:tr w:rsidR="00971866" w14:paraId="3CF1DEF7"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21B9E5"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9E55565" w14:textId="77777777" w:rsidR="00971866" w:rsidRDefault="000B7B5A">
            <w:pPr>
              <w:pStyle w:val="Odstavecseseznamem"/>
              <w:spacing w:after="0" w:line="240" w:lineRule="auto"/>
              <w:ind w:left="0"/>
              <w:rPr>
                <w:color w:val="333333"/>
              </w:rPr>
            </w:pPr>
            <w:r>
              <w:rPr>
                <w:color w:val="333333"/>
              </w:rPr>
              <w:t>Metody:</w:t>
            </w:r>
          </w:p>
          <w:p w14:paraId="0E09B6F2" w14:textId="3E8D69FE" w:rsidR="00971866" w:rsidRDefault="000B7B5A">
            <w:pPr>
              <w:pStyle w:val="Odstavecseseznamem"/>
              <w:spacing w:after="0" w:line="240" w:lineRule="auto"/>
              <w:ind w:left="0"/>
              <w:rPr>
                <w:color w:val="333333"/>
              </w:rPr>
            </w:pPr>
            <w:r>
              <w:rPr>
                <w:color w:val="333333"/>
              </w:rPr>
              <w:t xml:space="preserve">Interaktivní výklad, modelování pomocí hraní rolí, rozbor zkušeností, učit se souvislostem z vlastní zkušenosti, pozorování, rozbor dobré praxe, učit se některým </w:t>
            </w:r>
            <w:r>
              <w:rPr>
                <w:color w:val="333333"/>
              </w:rPr>
              <w:lastRenderedPageBreak/>
              <w:t>podpůrným technikám inspirovaným psychoterapeutickými školami orientovanými bodyterapeuticky.</w:t>
            </w:r>
          </w:p>
          <w:p w14:paraId="25BC1EAF" w14:textId="77777777" w:rsidR="00971866" w:rsidRDefault="00971866">
            <w:pPr>
              <w:pStyle w:val="Odstavecseseznamem"/>
              <w:spacing w:after="0" w:line="240" w:lineRule="auto"/>
              <w:ind w:left="0"/>
              <w:rPr>
                <w:color w:val="333333"/>
              </w:rPr>
            </w:pPr>
          </w:p>
        </w:tc>
      </w:tr>
      <w:tr w:rsidR="00971866" w14:paraId="6BB19B0E"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0376D5" w14:textId="77777777" w:rsidR="00971866" w:rsidRPr="00E05537" w:rsidRDefault="000B7B5A">
            <w:pPr>
              <w:pStyle w:val="Standard"/>
              <w:spacing w:after="0" w:line="240" w:lineRule="auto"/>
              <w:rPr>
                <w:b/>
                <w:color w:val="333333"/>
              </w:rPr>
            </w:pPr>
            <w:r w:rsidRPr="00E05537">
              <w:rPr>
                <w:b/>
                <w:color w:val="333333"/>
              </w:rPr>
              <w:lastRenderedPageBreak/>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F29FB2" w14:textId="77777777" w:rsidR="00971866" w:rsidRDefault="000B7B5A">
            <w:pPr>
              <w:pStyle w:val="Standard"/>
              <w:spacing w:after="0" w:line="240" w:lineRule="auto"/>
              <w:rPr>
                <w:b/>
                <w:color w:val="333333"/>
              </w:rPr>
            </w:pPr>
            <w:r>
              <w:rPr>
                <w:b/>
                <w:color w:val="333333"/>
              </w:rPr>
              <w:t>4.   Základy sociální práce a metod</w:t>
            </w:r>
          </w:p>
          <w:p w14:paraId="0FE55319" w14:textId="77777777" w:rsidR="00971866" w:rsidRDefault="000B7B5A">
            <w:pPr>
              <w:pStyle w:val="Standard"/>
              <w:spacing w:after="0" w:line="240" w:lineRule="auto"/>
              <w:rPr>
                <w:b/>
                <w:color w:val="333333"/>
              </w:rPr>
            </w:pPr>
            <w:r>
              <w:rPr>
                <w:b/>
                <w:color w:val="333333"/>
              </w:rPr>
              <w:t>Počet hodin 12</w:t>
            </w:r>
          </w:p>
        </w:tc>
      </w:tr>
      <w:tr w:rsidR="00971866" w14:paraId="5A59BCAA"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796520A"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D5F71C" w14:textId="77777777" w:rsidR="00971866" w:rsidRDefault="000B7B5A">
            <w:pPr>
              <w:pStyle w:val="Odstavecseseznamem"/>
              <w:spacing w:after="0" w:line="240" w:lineRule="auto"/>
              <w:ind w:left="0"/>
              <w:rPr>
                <w:color w:val="333333"/>
              </w:rPr>
            </w:pPr>
            <w:r>
              <w:rPr>
                <w:color w:val="333333"/>
              </w:rPr>
              <w:t>Obsah:</w:t>
            </w:r>
          </w:p>
          <w:p w14:paraId="3775F731" w14:textId="77777777" w:rsidR="00CC157C" w:rsidRDefault="00CC157C" w:rsidP="00F94E33">
            <w:pPr>
              <w:pStyle w:val="Odstavecseseznamem"/>
              <w:numPr>
                <w:ilvl w:val="1"/>
                <w:numId w:val="77"/>
              </w:numPr>
              <w:spacing w:after="0" w:line="240" w:lineRule="auto"/>
              <w:rPr>
                <w:color w:val="333333"/>
              </w:rPr>
            </w:pPr>
            <w:r>
              <w:rPr>
                <w:color w:val="333333"/>
              </w:rPr>
              <w:t xml:space="preserve">      </w:t>
            </w:r>
            <w:r w:rsidR="000B7B5A">
              <w:rPr>
                <w:color w:val="333333"/>
              </w:rPr>
              <w:t xml:space="preserve">Co je sociální práce a sociální pracovník jako člen </w:t>
            </w:r>
            <w:r>
              <w:rPr>
                <w:color w:val="333333"/>
              </w:rPr>
              <w:t xml:space="preserve">     </w:t>
            </w:r>
          </w:p>
          <w:p w14:paraId="4398DCC1" w14:textId="77777777" w:rsidR="00971866" w:rsidRDefault="00CC157C" w:rsidP="00CC157C">
            <w:pPr>
              <w:pStyle w:val="Odstavecseseznamem"/>
              <w:spacing w:after="0" w:line="240" w:lineRule="auto"/>
              <w:ind w:left="1080"/>
              <w:rPr>
                <w:color w:val="333333"/>
              </w:rPr>
            </w:pPr>
            <w:r>
              <w:rPr>
                <w:color w:val="333333"/>
              </w:rPr>
              <w:t xml:space="preserve">      </w:t>
            </w:r>
            <w:r w:rsidR="000B7B5A">
              <w:rPr>
                <w:color w:val="333333"/>
              </w:rPr>
              <w:t>multidisciplinárního týmu</w:t>
            </w:r>
          </w:p>
        </w:tc>
      </w:tr>
      <w:tr w:rsidR="00971866" w14:paraId="3A0C4384"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A7BCD2"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038FD2" w14:textId="77777777" w:rsidR="00CC157C" w:rsidRDefault="00CC157C" w:rsidP="00F94E33">
            <w:pPr>
              <w:pStyle w:val="Odstavecseseznamem"/>
              <w:numPr>
                <w:ilvl w:val="1"/>
                <w:numId w:val="77"/>
              </w:numPr>
              <w:spacing w:after="0" w:line="240" w:lineRule="auto"/>
              <w:rPr>
                <w:color w:val="333333"/>
              </w:rPr>
            </w:pPr>
            <w:r>
              <w:rPr>
                <w:color w:val="333333"/>
              </w:rPr>
              <w:t xml:space="preserve"> </w:t>
            </w:r>
            <w:r w:rsidR="000B7B5A">
              <w:rPr>
                <w:color w:val="333333"/>
              </w:rPr>
              <w:t xml:space="preserve"> </w:t>
            </w:r>
            <w:r>
              <w:rPr>
                <w:color w:val="333333"/>
              </w:rPr>
              <w:t xml:space="preserve">    </w:t>
            </w:r>
            <w:r w:rsidR="000B7B5A">
              <w:rPr>
                <w:color w:val="333333"/>
              </w:rPr>
              <w:t xml:space="preserve">Úvod do vybraných metod SP - případová práce, </w:t>
            </w:r>
            <w:r>
              <w:rPr>
                <w:color w:val="333333"/>
              </w:rPr>
              <w:t xml:space="preserve">   </w:t>
            </w:r>
          </w:p>
          <w:p w14:paraId="20B1225D" w14:textId="77777777" w:rsidR="00CC157C" w:rsidRDefault="00CC157C" w:rsidP="00CC157C">
            <w:pPr>
              <w:pStyle w:val="Odstavecseseznamem"/>
              <w:spacing w:after="0" w:line="240" w:lineRule="auto"/>
              <w:ind w:left="1080"/>
              <w:rPr>
                <w:color w:val="333333"/>
              </w:rPr>
            </w:pPr>
            <w:r>
              <w:rPr>
                <w:color w:val="333333"/>
              </w:rPr>
              <w:t xml:space="preserve">      </w:t>
            </w:r>
            <w:r w:rsidR="000B7B5A">
              <w:rPr>
                <w:color w:val="333333"/>
              </w:rPr>
              <w:t xml:space="preserve">mediace, poradenství a základy práce s rodinným </w:t>
            </w:r>
            <w:r>
              <w:rPr>
                <w:color w:val="333333"/>
              </w:rPr>
              <w:t xml:space="preserve">  </w:t>
            </w:r>
          </w:p>
          <w:p w14:paraId="468010AB" w14:textId="77777777" w:rsidR="00971866" w:rsidRDefault="00CC157C" w:rsidP="00CC157C">
            <w:pPr>
              <w:pStyle w:val="Odstavecseseznamem"/>
              <w:spacing w:after="0" w:line="240" w:lineRule="auto"/>
              <w:ind w:left="1080"/>
              <w:rPr>
                <w:color w:val="333333"/>
              </w:rPr>
            </w:pPr>
            <w:r>
              <w:rPr>
                <w:color w:val="333333"/>
              </w:rPr>
              <w:t xml:space="preserve">      </w:t>
            </w:r>
            <w:r w:rsidR="000B7B5A">
              <w:rPr>
                <w:color w:val="333333"/>
              </w:rPr>
              <w:t>systémem.</w:t>
            </w:r>
          </w:p>
        </w:tc>
      </w:tr>
      <w:tr w:rsidR="00971866" w14:paraId="7451EBF7"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86FF2A"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CF7AA6C" w14:textId="77777777" w:rsidR="00971866" w:rsidRDefault="00CC157C">
            <w:pPr>
              <w:pStyle w:val="Odstavecseseznamem"/>
              <w:spacing w:after="0" w:line="240" w:lineRule="auto"/>
              <w:ind w:left="0"/>
              <w:rPr>
                <w:color w:val="333333"/>
              </w:rPr>
            </w:pPr>
            <w:r>
              <w:rPr>
                <w:color w:val="333333"/>
              </w:rPr>
              <w:t xml:space="preserve">              </w:t>
            </w:r>
            <w:r w:rsidR="000B7B5A">
              <w:rPr>
                <w:color w:val="333333"/>
              </w:rPr>
              <w:t xml:space="preserve">3. </w:t>
            </w:r>
            <w:r>
              <w:rPr>
                <w:color w:val="333333"/>
              </w:rPr>
              <w:t xml:space="preserve">         </w:t>
            </w:r>
            <w:r w:rsidR="000B7B5A">
              <w:rPr>
                <w:color w:val="333333"/>
              </w:rPr>
              <w:t>Role pastorační práce v multidisciplinárním týmu</w:t>
            </w:r>
          </w:p>
        </w:tc>
      </w:tr>
      <w:tr w:rsidR="00971866" w14:paraId="49B12E17"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5D650F4"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EC5B9D" w14:textId="77777777" w:rsidR="00971866" w:rsidRPr="00CC157C" w:rsidRDefault="000B7B5A" w:rsidP="00CC157C">
            <w:pPr>
              <w:spacing w:after="0" w:line="240" w:lineRule="auto"/>
              <w:rPr>
                <w:color w:val="333333"/>
              </w:rPr>
            </w:pPr>
            <w:r w:rsidRPr="00CC157C">
              <w:rPr>
                <w:color w:val="333333"/>
              </w:rPr>
              <w:t>Cíle:</w:t>
            </w:r>
          </w:p>
          <w:p w14:paraId="4B8347A3" w14:textId="77777777" w:rsidR="00E05537" w:rsidRDefault="000B7B5A" w:rsidP="00F94E33">
            <w:pPr>
              <w:pStyle w:val="Odstavecseseznamem"/>
              <w:numPr>
                <w:ilvl w:val="0"/>
                <w:numId w:val="151"/>
              </w:numPr>
              <w:spacing w:after="0" w:line="240" w:lineRule="auto"/>
              <w:rPr>
                <w:color w:val="333333"/>
              </w:rPr>
            </w:pPr>
            <w:r w:rsidRPr="00E05537">
              <w:rPr>
                <w:color w:val="333333"/>
              </w:rPr>
              <w:t>Zorientovat se v možnostech SP</w:t>
            </w:r>
          </w:p>
          <w:p w14:paraId="06601B80" w14:textId="77777777" w:rsidR="00971866" w:rsidRPr="00E05537" w:rsidRDefault="000B7B5A" w:rsidP="00F94E33">
            <w:pPr>
              <w:pStyle w:val="Odstavecseseznamem"/>
              <w:numPr>
                <w:ilvl w:val="0"/>
                <w:numId w:val="151"/>
              </w:numPr>
              <w:spacing w:after="0" w:line="240" w:lineRule="auto"/>
              <w:rPr>
                <w:color w:val="333333"/>
              </w:rPr>
            </w:pPr>
            <w:r w:rsidRPr="00E05537">
              <w:rPr>
                <w:color w:val="333333"/>
              </w:rPr>
              <w:t>Volit a používat vhodné metody SP</w:t>
            </w:r>
          </w:p>
          <w:p w14:paraId="300BA477" w14:textId="77777777" w:rsidR="00971866" w:rsidRDefault="00847A67">
            <w:pPr>
              <w:pStyle w:val="Odstavecseseznamem"/>
              <w:numPr>
                <w:ilvl w:val="0"/>
                <w:numId w:val="44"/>
              </w:numPr>
              <w:spacing w:after="0" w:line="240" w:lineRule="auto"/>
              <w:rPr>
                <w:color w:val="333333"/>
              </w:rPr>
            </w:pPr>
            <w:r>
              <w:rPr>
                <w:color w:val="333333"/>
              </w:rPr>
              <w:t xml:space="preserve">     </w:t>
            </w:r>
            <w:r w:rsidR="000B7B5A">
              <w:rPr>
                <w:color w:val="333333"/>
              </w:rPr>
              <w:t>Delegovat na další členy multidosciplinárního týmu</w:t>
            </w:r>
          </w:p>
        </w:tc>
      </w:tr>
      <w:tr w:rsidR="00971866" w14:paraId="775CBF12"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41FF6C" w14:textId="77777777" w:rsidR="00971866" w:rsidRDefault="00971866">
            <w:pPr>
              <w:pStyle w:val="Standard"/>
              <w:spacing w:after="0" w:line="240" w:lineRule="auto"/>
              <w:rPr>
                <w:color w:val="333333"/>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F0AE9F" w14:textId="77777777" w:rsidR="00847A67" w:rsidRDefault="000B7B5A">
            <w:pPr>
              <w:pStyle w:val="Odstavecseseznamem"/>
              <w:spacing w:after="0" w:line="240" w:lineRule="auto"/>
              <w:ind w:left="0"/>
              <w:rPr>
                <w:color w:val="333333"/>
              </w:rPr>
            </w:pPr>
            <w:r>
              <w:rPr>
                <w:color w:val="333333"/>
              </w:rPr>
              <w:t xml:space="preserve">Metody: </w:t>
            </w:r>
            <w:r w:rsidR="00847A67">
              <w:rPr>
                <w:color w:val="333333"/>
              </w:rPr>
              <w:t xml:space="preserve">    </w:t>
            </w:r>
            <w:r>
              <w:rPr>
                <w:color w:val="333333"/>
              </w:rPr>
              <w:t xml:space="preserve">Výklad a interaktivní výklad, modelování, tematická cvičení </w:t>
            </w:r>
          </w:p>
          <w:p w14:paraId="4767E22D" w14:textId="77777777" w:rsidR="00971866" w:rsidRDefault="00847A67">
            <w:pPr>
              <w:pStyle w:val="Odstavecseseznamem"/>
              <w:spacing w:after="0" w:line="240" w:lineRule="auto"/>
              <w:ind w:left="0"/>
              <w:rPr>
                <w:color w:val="333333"/>
              </w:rPr>
            </w:pPr>
            <w:r>
              <w:rPr>
                <w:color w:val="333333"/>
              </w:rPr>
              <w:t xml:space="preserve">                    </w:t>
            </w:r>
            <w:r w:rsidR="000B7B5A">
              <w:rPr>
                <w:color w:val="333333"/>
              </w:rPr>
              <w:t>řízená diskuse</w:t>
            </w:r>
          </w:p>
        </w:tc>
      </w:tr>
    </w:tbl>
    <w:p w14:paraId="764909E7" w14:textId="77777777" w:rsidR="00971866" w:rsidRDefault="00971866">
      <w:pPr>
        <w:pStyle w:val="Odstavecseseznamem"/>
        <w:rPr>
          <w:color w:val="FF0000"/>
        </w:rPr>
      </w:pPr>
    </w:p>
    <w:tbl>
      <w:tblPr>
        <w:tblW w:w="9288" w:type="dxa"/>
        <w:tblInd w:w="-108" w:type="dxa"/>
        <w:tblLayout w:type="fixed"/>
        <w:tblCellMar>
          <w:left w:w="10" w:type="dxa"/>
          <w:right w:w="10" w:type="dxa"/>
        </w:tblCellMar>
        <w:tblLook w:val="0000" w:firstRow="0" w:lastRow="0" w:firstColumn="0" w:lastColumn="0" w:noHBand="0" w:noVBand="0"/>
      </w:tblPr>
      <w:tblGrid>
        <w:gridCol w:w="1521"/>
        <w:gridCol w:w="7767"/>
      </w:tblGrid>
      <w:tr w:rsidR="00971866" w14:paraId="0D509F4A" w14:textId="77777777">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DD927" w14:textId="5341D1C0" w:rsidR="00971866" w:rsidRDefault="000B7B5A">
            <w:pPr>
              <w:pStyle w:val="Standard"/>
              <w:spacing w:after="0" w:line="240" w:lineRule="auto"/>
              <w:rPr>
                <w:b/>
                <w:bCs/>
              </w:rPr>
            </w:pPr>
            <w:r>
              <w:rPr>
                <w:b/>
                <w:bCs/>
              </w:rPr>
              <w:t>Název tematického celku: 3. Sebezkušenost a seberozvoj se zvláštním zřetelem na péči o sebe</w:t>
            </w:r>
          </w:p>
        </w:tc>
      </w:tr>
      <w:tr w:rsidR="00971866" w14:paraId="7BBB5A39"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B7F92" w14:textId="77777777" w:rsidR="00971866" w:rsidRDefault="000B7B5A">
            <w:pPr>
              <w:pStyle w:val="Standard"/>
              <w:spacing w:after="0" w:line="240" w:lineRule="auto"/>
              <w:rPr>
                <w:color w:val="333333"/>
              </w:rPr>
            </w:pPr>
            <w:r>
              <w:rPr>
                <w:color w:val="333333"/>
              </w:rPr>
              <w:t>Rozsah</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59EBE5" w14:textId="77777777" w:rsidR="00971866" w:rsidRDefault="000B7B5A">
            <w:pPr>
              <w:pStyle w:val="Standard"/>
              <w:spacing w:after="0" w:line="240" w:lineRule="auto"/>
              <w:rPr>
                <w:color w:val="333333"/>
              </w:rPr>
            </w:pPr>
            <w:r>
              <w:rPr>
                <w:color w:val="333333"/>
              </w:rPr>
              <w:t>48  vyučovacích hodin</w:t>
            </w:r>
          </w:p>
        </w:tc>
      </w:tr>
      <w:tr w:rsidR="00971866" w14:paraId="31154C65"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13916" w14:textId="77777777" w:rsidR="00971866" w:rsidRDefault="000B7B5A">
            <w:pPr>
              <w:pStyle w:val="Standard"/>
              <w:spacing w:after="0" w:line="240" w:lineRule="auto"/>
              <w:rPr>
                <w:color w:val="000000"/>
              </w:rPr>
            </w:pPr>
            <w:r>
              <w:rPr>
                <w:color w:val="000000"/>
              </w:rPr>
              <w:t>Požadavky na účastníky</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7EEEA" w14:textId="77777777" w:rsidR="00971866" w:rsidRDefault="000B7B5A">
            <w:pPr>
              <w:pStyle w:val="Standard"/>
              <w:spacing w:after="0" w:line="240" w:lineRule="auto"/>
              <w:rPr>
                <w:color w:val="000000"/>
              </w:rPr>
            </w:pPr>
            <w:r>
              <w:rPr>
                <w:color w:val="000000"/>
              </w:rPr>
              <w:t>85 % účasti</w:t>
            </w:r>
          </w:p>
        </w:tc>
      </w:tr>
      <w:tr w:rsidR="00971866" w14:paraId="513BA303"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079D0" w14:textId="77777777" w:rsidR="00971866" w:rsidRPr="00847A67" w:rsidRDefault="000B7B5A">
            <w:pPr>
              <w:pStyle w:val="Standard"/>
              <w:spacing w:after="0" w:line="240" w:lineRule="auto"/>
              <w:rPr>
                <w:color w:val="000000"/>
              </w:rPr>
            </w:pPr>
            <w:r w:rsidRPr="00847A67">
              <w:rPr>
                <w:color w:val="000000"/>
              </w:rPr>
              <w:t>Anotace tematického celku</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DE01B" w14:textId="20F93626" w:rsidR="00971866" w:rsidRPr="00847A67" w:rsidRDefault="000B7B5A">
            <w:pPr>
              <w:pStyle w:val="Standard"/>
              <w:spacing w:after="0" w:line="240" w:lineRule="auto"/>
              <w:rPr>
                <w:bCs/>
                <w:color w:val="000000"/>
              </w:rPr>
            </w:pPr>
            <w:r w:rsidRPr="00847A67">
              <w:rPr>
                <w:bCs/>
                <w:color w:val="000000"/>
              </w:rPr>
              <w:t>Tematický celek 3.Sebezkušenost a seberozvoj se zvláštním zřetelem na péči o sebe</w:t>
            </w:r>
          </w:p>
          <w:p w14:paraId="79BB207B" w14:textId="77777777" w:rsidR="00971866" w:rsidRPr="00847A67" w:rsidRDefault="000B7B5A">
            <w:pPr>
              <w:pStyle w:val="Standard"/>
              <w:spacing w:after="0" w:line="240" w:lineRule="auto"/>
              <w:rPr>
                <w:color w:val="000000"/>
              </w:rPr>
            </w:pPr>
            <w:r w:rsidRPr="00847A67">
              <w:rPr>
                <w:color w:val="000000"/>
              </w:rPr>
              <w:t>Vycházíme zde z předpokladu, že pracovník, který se úzce dotýká citlivých lidských témat je paralelně s tím konfrontován se sebou samým a mnohdy může jít o velice mezní a ohrožující témata. K základní výbavě pracovníků pohybujících se v psychosociální oblasti patří sebezkušenostní výcvik, jehož cílem je a) sebepoznání b) směřování k lidské zralosti c) zkušenost s citlivými tématy na sobě samém, což na jedné straně vede k rozvoji empatie a na straně k druhé k setkání s vlastními limity.</w:t>
            </w:r>
          </w:p>
          <w:p w14:paraId="1ADA0320" w14:textId="3807D48F" w:rsidR="00971866" w:rsidRPr="00847A67" w:rsidRDefault="000B7B5A">
            <w:pPr>
              <w:pStyle w:val="Standard"/>
              <w:spacing w:after="0" w:line="240" w:lineRule="auto"/>
              <w:rPr>
                <w:color w:val="000000"/>
              </w:rPr>
            </w:pPr>
            <w:r w:rsidRPr="00847A67">
              <w:rPr>
                <w:color w:val="000000"/>
              </w:rPr>
              <w:t>I když předkládaný vzdělávací program nemůže suplovat takový sebezkušenostní výcvik, ani rozsahem (úsus bývá</w:t>
            </w:r>
            <w:r w:rsidR="00EE1A1B">
              <w:rPr>
                <w:color w:val="000000"/>
              </w:rPr>
              <w:t xml:space="preserve"> </w:t>
            </w:r>
            <w:r w:rsidRPr="00847A67">
              <w:rPr>
                <w:color w:val="000000"/>
              </w:rPr>
              <w:t>500 – 700 hodin sebezkušenosti) ani náplní, může zprostředkovat v menší míře zážitek s vlastní zranitelností a na druhé straně pomoci najít opory ve vlastním osobním světě pracovníka.</w:t>
            </w:r>
          </w:p>
          <w:p w14:paraId="38B6A097" w14:textId="77777777" w:rsidR="00971866" w:rsidRPr="00847A67" w:rsidRDefault="000B7B5A">
            <w:pPr>
              <w:pStyle w:val="Standard"/>
              <w:spacing w:after="0" w:line="240" w:lineRule="auto"/>
              <w:rPr>
                <w:color w:val="000000"/>
              </w:rPr>
            </w:pPr>
            <w:r w:rsidRPr="00847A67">
              <w:rPr>
                <w:color w:val="000000"/>
              </w:rPr>
              <w:t>Aby pracovník mohl pojmout složité a mnohdy drastické lidské osudy a nezranit se o ně a zároveň se chovat vůči klientům lidsky a vstřícně, musí mít sám vytvořené zdroje, z nichž může čerpat. Tento tematický celek cíleně vede uchazeče k možnostem, jak obnovovat vlastní síly, jak začišťovat a ukončovat v sobě příběhy, které dobrý konec neměly, nebo jsou prostě emočně příliš silné.</w:t>
            </w:r>
          </w:p>
        </w:tc>
      </w:tr>
      <w:tr w:rsidR="00971866" w14:paraId="1277E669"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E981FA" w14:textId="77777777" w:rsidR="00971866" w:rsidRPr="00E05537" w:rsidRDefault="000B7B5A">
            <w:pPr>
              <w:pStyle w:val="Standard"/>
              <w:spacing w:after="0" w:line="240" w:lineRule="auto"/>
              <w:rPr>
                <w:b/>
                <w:color w:val="000000"/>
              </w:rPr>
            </w:pPr>
            <w:r w:rsidRPr="00E05537">
              <w:rPr>
                <w:b/>
                <w:color w:val="000000"/>
              </w:rPr>
              <w:t>Název a popis dílčích celků – studijních předmětů</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2C567F" w14:textId="77777777" w:rsidR="00971866" w:rsidRDefault="000B7B5A">
            <w:pPr>
              <w:pStyle w:val="Odstavecseseznamem"/>
              <w:spacing w:after="0" w:line="240" w:lineRule="auto"/>
              <w:ind w:left="0"/>
              <w:rPr>
                <w:b/>
                <w:color w:val="000000"/>
              </w:rPr>
            </w:pPr>
            <w:r>
              <w:rPr>
                <w:b/>
                <w:color w:val="000000"/>
              </w:rPr>
              <w:t>1. Já a moje profese</w:t>
            </w:r>
          </w:p>
          <w:p w14:paraId="43FF1795" w14:textId="77777777" w:rsidR="00971866" w:rsidRPr="00847A67" w:rsidRDefault="00847A67" w:rsidP="00847A67">
            <w:pPr>
              <w:spacing w:after="0" w:line="240" w:lineRule="auto"/>
              <w:rPr>
                <w:b/>
                <w:color w:val="000000"/>
              </w:rPr>
            </w:pPr>
            <w:r>
              <w:rPr>
                <w:b/>
                <w:color w:val="000000"/>
              </w:rPr>
              <w:t>P</w:t>
            </w:r>
            <w:r w:rsidR="000B7B5A" w:rsidRPr="00847A67">
              <w:rPr>
                <w:b/>
                <w:color w:val="000000"/>
              </w:rPr>
              <w:t>očet hodin: 12</w:t>
            </w:r>
          </w:p>
          <w:p w14:paraId="2C3899FA" w14:textId="77777777" w:rsidR="00971866" w:rsidRDefault="00971866">
            <w:pPr>
              <w:pStyle w:val="Standard"/>
              <w:spacing w:after="0" w:line="240" w:lineRule="auto"/>
              <w:rPr>
                <w:b/>
                <w:color w:val="000000"/>
              </w:rPr>
            </w:pPr>
          </w:p>
        </w:tc>
      </w:tr>
      <w:tr w:rsidR="00971866" w14:paraId="38A9ACF3"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CF14C7"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5CC679" w14:textId="77777777" w:rsidR="00971866" w:rsidRPr="00847A67" w:rsidRDefault="000B7B5A">
            <w:pPr>
              <w:pStyle w:val="Standard"/>
              <w:spacing w:after="0" w:line="240" w:lineRule="auto"/>
              <w:rPr>
                <w:color w:val="000000"/>
              </w:rPr>
            </w:pPr>
            <w:r w:rsidRPr="00847A67">
              <w:rPr>
                <w:color w:val="000000"/>
              </w:rPr>
              <w:t>Obsah</w:t>
            </w:r>
            <w:r w:rsidR="00847A67">
              <w:rPr>
                <w:color w:val="000000"/>
              </w:rPr>
              <w:t>:</w:t>
            </w:r>
          </w:p>
          <w:p w14:paraId="3536E1EE" w14:textId="77777777" w:rsidR="00971866" w:rsidRPr="00847A67" w:rsidRDefault="00971866">
            <w:pPr>
              <w:pStyle w:val="Odstavecseseznamem"/>
              <w:spacing w:after="0" w:line="240" w:lineRule="auto"/>
              <w:rPr>
                <w:color w:val="000000"/>
              </w:rPr>
            </w:pPr>
          </w:p>
          <w:p w14:paraId="1586365D" w14:textId="77777777" w:rsidR="00847A67" w:rsidRDefault="00847A67" w:rsidP="00F94E33">
            <w:pPr>
              <w:pStyle w:val="Odstavecseseznamem"/>
              <w:numPr>
                <w:ilvl w:val="0"/>
                <w:numId w:val="84"/>
              </w:numPr>
              <w:spacing w:after="0" w:line="240" w:lineRule="auto"/>
              <w:rPr>
                <w:color w:val="000000"/>
              </w:rPr>
            </w:pPr>
            <w:r>
              <w:rPr>
                <w:color w:val="000000"/>
              </w:rPr>
              <w:t xml:space="preserve">              </w:t>
            </w:r>
            <w:r w:rsidR="000B7B5A" w:rsidRPr="00847A67">
              <w:rPr>
                <w:color w:val="000000"/>
              </w:rPr>
              <w:t xml:space="preserve">Reflektovaná motivace a rozbor dobrých i špatných profesních </w:t>
            </w:r>
          </w:p>
          <w:p w14:paraId="58E04B86" w14:textId="77777777" w:rsidR="00971866" w:rsidRPr="00847A67" w:rsidRDefault="00847A67" w:rsidP="00847A67">
            <w:pPr>
              <w:pStyle w:val="Odstavecseseznamem"/>
              <w:spacing w:after="0" w:line="240" w:lineRule="auto"/>
              <w:rPr>
                <w:color w:val="000000"/>
              </w:rPr>
            </w:pPr>
            <w:r>
              <w:rPr>
                <w:color w:val="000000"/>
              </w:rPr>
              <w:lastRenderedPageBreak/>
              <w:t xml:space="preserve">              </w:t>
            </w:r>
            <w:r w:rsidR="000B7B5A" w:rsidRPr="00847A67">
              <w:rPr>
                <w:color w:val="000000"/>
              </w:rPr>
              <w:t>zkušeností</w:t>
            </w:r>
          </w:p>
          <w:p w14:paraId="2FBE474C" w14:textId="77777777" w:rsidR="00971866" w:rsidRPr="00847A67" w:rsidRDefault="00847A67" w:rsidP="00F94E33">
            <w:pPr>
              <w:pStyle w:val="Odstavecseseznamem"/>
              <w:numPr>
                <w:ilvl w:val="0"/>
                <w:numId w:val="84"/>
              </w:numPr>
              <w:spacing w:after="0" w:line="240" w:lineRule="auto"/>
              <w:rPr>
                <w:color w:val="000000"/>
              </w:rPr>
            </w:pPr>
            <w:r>
              <w:rPr>
                <w:color w:val="000000"/>
              </w:rPr>
              <w:t xml:space="preserve">              </w:t>
            </w:r>
            <w:r w:rsidR="000B7B5A" w:rsidRPr="00847A67">
              <w:rPr>
                <w:color w:val="000000"/>
              </w:rPr>
              <w:t>Profesní cesta a co ji utvářelo</w:t>
            </w:r>
          </w:p>
          <w:p w14:paraId="31C1EC80" w14:textId="77777777" w:rsidR="00847A67" w:rsidRDefault="00847A67" w:rsidP="00F94E33">
            <w:pPr>
              <w:pStyle w:val="Odstavecseseznamem"/>
              <w:numPr>
                <w:ilvl w:val="0"/>
                <w:numId w:val="84"/>
              </w:numPr>
              <w:spacing w:after="0" w:line="240" w:lineRule="auto"/>
              <w:rPr>
                <w:color w:val="000000"/>
              </w:rPr>
            </w:pPr>
            <w:r>
              <w:rPr>
                <w:color w:val="000000"/>
              </w:rPr>
              <w:t xml:space="preserve">              </w:t>
            </w:r>
            <w:r w:rsidR="000B7B5A" w:rsidRPr="00847A67">
              <w:rPr>
                <w:color w:val="000000"/>
              </w:rPr>
              <w:t xml:space="preserve">Životní příběh a jak ovlivnil profesní cestu, zkušenosti s osobními </w:t>
            </w:r>
          </w:p>
          <w:p w14:paraId="779AC5AF" w14:textId="77777777" w:rsidR="00971866" w:rsidRPr="00847A67" w:rsidRDefault="00847A67" w:rsidP="00847A67">
            <w:pPr>
              <w:pStyle w:val="Odstavecseseznamem"/>
              <w:spacing w:after="0" w:line="240" w:lineRule="auto"/>
              <w:rPr>
                <w:color w:val="000000"/>
              </w:rPr>
            </w:pPr>
            <w:r>
              <w:rPr>
                <w:color w:val="000000"/>
              </w:rPr>
              <w:t xml:space="preserve">              </w:t>
            </w:r>
            <w:r w:rsidR="000B7B5A" w:rsidRPr="00847A67">
              <w:rPr>
                <w:color w:val="000000"/>
              </w:rPr>
              <w:t>krizemi.</w:t>
            </w:r>
          </w:p>
          <w:p w14:paraId="079ECCF4" w14:textId="77777777" w:rsidR="00971866" w:rsidRPr="00847A67" w:rsidRDefault="000B7B5A" w:rsidP="00847A67">
            <w:pPr>
              <w:pStyle w:val="Odstavecseseznamem"/>
              <w:numPr>
                <w:ilvl w:val="0"/>
                <w:numId w:val="44"/>
              </w:numPr>
              <w:spacing w:after="0" w:line="240" w:lineRule="auto"/>
              <w:rPr>
                <w:color w:val="000000"/>
              </w:rPr>
            </w:pPr>
            <w:r w:rsidRPr="00847A67">
              <w:rPr>
                <w:color w:val="000000"/>
              </w:rPr>
              <w:t xml:space="preserve"> </w:t>
            </w:r>
            <w:r w:rsidR="00847A67">
              <w:rPr>
                <w:color w:val="000000"/>
              </w:rPr>
              <w:t xml:space="preserve">             </w:t>
            </w:r>
            <w:r w:rsidRPr="00847A67">
              <w:rPr>
                <w:color w:val="000000"/>
              </w:rPr>
              <w:t>Možnosti a meze profesní role, reflexe bezmoci a vlastních hranic.</w:t>
            </w:r>
          </w:p>
          <w:p w14:paraId="72296236" w14:textId="77777777" w:rsidR="00971866" w:rsidRPr="00847A67" w:rsidRDefault="00971866">
            <w:pPr>
              <w:pStyle w:val="Odstavecseseznamem"/>
              <w:spacing w:after="0" w:line="240" w:lineRule="auto"/>
              <w:rPr>
                <w:color w:val="000000"/>
              </w:rPr>
            </w:pPr>
          </w:p>
        </w:tc>
      </w:tr>
      <w:tr w:rsidR="00971866" w14:paraId="4FEA29F0"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605CBF84"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2C119A" w14:textId="77777777" w:rsidR="00971866" w:rsidRPr="00847A67" w:rsidRDefault="000B7B5A" w:rsidP="00847A67">
            <w:pPr>
              <w:spacing w:after="0" w:line="240" w:lineRule="auto"/>
              <w:rPr>
                <w:color w:val="000000"/>
              </w:rPr>
            </w:pPr>
            <w:r w:rsidRPr="00847A67">
              <w:rPr>
                <w:color w:val="000000"/>
              </w:rPr>
              <w:t>Cíle:</w:t>
            </w:r>
          </w:p>
          <w:p w14:paraId="27A34BC8" w14:textId="77777777" w:rsidR="006F2242" w:rsidRDefault="00847A67" w:rsidP="00F94E33">
            <w:pPr>
              <w:pStyle w:val="Odstavecseseznamem"/>
              <w:numPr>
                <w:ilvl w:val="0"/>
                <w:numId w:val="85"/>
              </w:numPr>
              <w:spacing w:after="0" w:line="240" w:lineRule="auto"/>
              <w:rPr>
                <w:color w:val="000000"/>
              </w:rPr>
            </w:pPr>
            <w:r>
              <w:rPr>
                <w:color w:val="000000"/>
              </w:rPr>
              <w:t xml:space="preserve">              </w:t>
            </w:r>
            <w:r w:rsidR="000B7B5A" w:rsidRPr="00847A67">
              <w:rPr>
                <w:color w:val="000000"/>
              </w:rPr>
              <w:t xml:space="preserve">Reflektovat vlastní motivy a překážky při uplatňování profesních </w:t>
            </w:r>
            <w:r w:rsidR="006F2242">
              <w:rPr>
                <w:color w:val="000000"/>
              </w:rPr>
              <w:t xml:space="preserve">   </w:t>
            </w:r>
          </w:p>
          <w:p w14:paraId="72AC3B4D" w14:textId="11E244BA" w:rsidR="00971866" w:rsidRPr="00847A67" w:rsidRDefault="006F2242" w:rsidP="006F2242">
            <w:pPr>
              <w:pStyle w:val="Odstavecseseznamem"/>
              <w:spacing w:after="0" w:line="240" w:lineRule="auto"/>
              <w:rPr>
                <w:color w:val="000000"/>
              </w:rPr>
            </w:pPr>
            <w:r>
              <w:rPr>
                <w:color w:val="000000"/>
              </w:rPr>
              <w:t xml:space="preserve">              </w:t>
            </w:r>
            <w:r w:rsidR="000B7B5A" w:rsidRPr="00847A67">
              <w:rPr>
                <w:color w:val="000000"/>
              </w:rPr>
              <w:t>úkolů</w:t>
            </w:r>
          </w:p>
          <w:p w14:paraId="546BEA90" w14:textId="77777777" w:rsidR="00971866" w:rsidRPr="00847A67" w:rsidRDefault="00847A67" w:rsidP="00F94E33">
            <w:pPr>
              <w:pStyle w:val="Odstavecseseznamem"/>
              <w:numPr>
                <w:ilvl w:val="0"/>
                <w:numId w:val="85"/>
              </w:numPr>
              <w:spacing w:after="0" w:line="240" w:lineRule="auto"/>
              <w:rPr>
                <w:color w:val="000000"/>
              </w:rPr>
            </w:pPr>
            <w:r>
              <w:rPr>
                <w:color w:val="000000"/>
              </w:rPr>
              <w:t xml:space="preserve">              </w:t>
            </w:r>
            <w:r w:rsidR="000B7B5A" w:rsidRPr="00847A67">
              <w:rPr>
                <w:color w:val="000000"/>
              </w:rPr>
              <w:t>Rozšířit možnosti v situacích přinášejících bezmoc</w:t>
            </w:r>
          </w:p>
          <w:p w14:paraId="4B127E3D" w14:textId="77777777" w:rsidR="00971866" w:rsidRPr="00847A67" w:rsidRDefault="00847A67" w:rsidP="00F94E33">
            <w:pPr>
              <w:pStyle w:val="Odstavecseseznamem"/>
              <w:numPr>
                <w:ilvl w:val="0"/>
                <w:numId w:val="85"/>
              </w:numPr>
              <w:spacing w:after="0" w:line="240" w:lineRule="auto"/>
              <w:rPr>
                <w:color w:val="000000"/>
              </w:rPr>
            </w:pPr>
            <w:r>
              <w:rPr>
                <w:color w:val="000000"/>
              </w:rPr>
              <w:t xml:space="preserve">              </w:t>
            </w:r>
            <w:r w:rsidR="000B7B5A" w:rsidRPr="00847A67">
              <w:rPr>
                <w:color w:val="000000"/>
              </w:rPr>
              <w:t>Prozkoumat vztahy mezi osobním a profesním světem</w:t>
            </w:r>
          </w:p>
          <w:p w14:paraId="1F81C187" w14:textId="77777777" w:rsidR="00971866" w:rsidRPr="00847A67" w:rsidRDefault="00847A67" w:rsidP="00F94E33">
            <w:pPr>
              <w:pStyle w:val="Odstavecseseznamem"/>
              <w:numPr>
                <w:ilvl w:val="0"/>
                <w:numId w:val="85"/>
              </w:numPr>
              <w:spacing w:after="0" w:line="240" w:lineRule="auto"/>
              <w:rPr>
                <w:color w:val="000000"/>
              </w:rPr>
            </w:pPr>
            <w:r>
              <w:rPr>
                <w:color w:val="000000"/>
              </w:rPr>
              <w:t xml:space="preserve">              Ošetřit možná psychická zranění</w:t>
            </w:r>
            <w:r w:rsidR="000B7B5A" w:rsidRPr="00847A67">
              <w:rPr>
                <w:color w:val="000000"/>
              </w:rPr>
              <w:t>, která vznikla v rámci profese.</w:t>
            </w:r>
          </w:p>
        </w:tc>
      </w:tr>
      <w:tr w:rsidR="00971866" w14:paraId="251826E4"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57CA7B" w14:textId="3C752053" w:rsidR="00971866" w:rsidRDefault="006F2242">
            <w:pPr>
              <w:pStyle w:val="Standard"/>
              <w:spacing w:after="0" w:line="240" w:lineRule="auto"/>
              <w:rPr>
                <w:color w:val="000000"/>
              </w:rPr>
            </w:pPr>
            <w:r>
              <w:rPr>
                <w:color w:val="000000"/>
              </w:rPr>
              <w:t xml:space="preserve"> </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3FFB8E8" w14:textId="77777777" w:rsidR="00847A67" w:rsidRDefault="000B7B5A">
            <w:pPr>
              <w:pStyle w:val="Standard"/>
              <w:spacing w:after="0" w:line="240" w:lineRule="auto"/>
              <w:rPr>
                <w:color w:val="000000"/>
              </w:rPr>
            </w:pPr>
            <w:r w:rsidRPr="00847A67">
              <w:rPr>
                <w:color w:val="000000"/>
              </w:rPr>
              <w:t>Metody:</w:t>
            </w:r>
            <w:r w:rsidR="00847A67">
              <w:rPr>
                <w:color w:val="000000"/>
              </w:rPr>
              <w:t xml:space="preserve">            </w:t>
            </w:r>
            <w:r w:rsidRPr="00847A67">
              <w:rPr>
                <w:color w:val="000000"/>
              </w:rPr>
              <w:t xml:space="preserve"> Interaktivní výklad, modelování pomocí hraní rolí, sdílení a rozbor </w:t>
            </w:r>
            <w:r w:rsidR="00847A67">
              <w:rPr>
                <w:color w:val="000000"/>
              </w:rPr>
              <w:t xml:space="preserve"> </w:t>
            </w:r>
          </w:p>
          <w:p w14:paraId="34658F86" w14:textId="77777777" w:rsidR="00971866" w:rsidRPr="00847A67" w:rsidRDefault="00847A67">
            <w:pPr>
              <w:pStyle w:val="Standard"/>
              <w:spacing w:after="0" w:line="240" w:lineRule="auto"/>
            </w:pPr>
            <w:r>
              <w:rPr>
                <w:color w:val="000000"/>
              </w:rPr>
              <w:t xml:space="preserve">                            </w:t>
            </w:r>
            <w:r w:rsidR="000B7B5A" w:rsidRPr="00847A67">
              <w:rPr>
                <w:color w:val="000000"/>
              </w:rPr>
              <w:t>zkušeností, pozorování dle zadaných kritérií.</w:t>
            </w:r>
          </w:p>
          <w:p w14:paraId="373FC93E" w14:textId="77777777" w:rsidR="00971866" w:rsidRPr="00847A67" w:rsidRDefault="00971866">
            <w:pPr>
              <w:pStyle w:val="Standard"/>
              <w:spacing w:after="0" w:line="240" w:lineRule="auto"/>
              <w:rPr>
                <w:color w:val="000000"/>
              </w:rPr>
            </w:pPr>
          </w:p>
        </w:tc>
      </w:tr>
      <w:tr w:rsidR="00971866" w14:paraId="5916BB72"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A98CABA" w14:textId="77777777" w:rsidR="00971866" w:rsidRPr="00E05537" w:rsidRDefault="000B7B5A">
            <w:pPr>
              <w:pStyle w:val="Standard"/>
              <w:spacing w:after="0" w:line="240" w:lineRule="auto"/>
              <w:rPr>
                <w:b/>
                <w:color w:val="000000"/>
              </w:rPr>
            </w:pPr>
            <w:r w:rsidRPr="00E05537">
              <w:rPr>
                <w:b/>
                <w:color w:val="000000"/>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A60980" w14:textId="77777777" w:rsidR="00971866" w:rsidRDefault="00847A67" w:rsidP="00847A67">
            <w:pPr>
              <w:pStyle w:val="Standard"/>
              <w:spacing w:after="0" w:line="240" w:lineRule="auto"/>
              <w:rPr>
                <w:b/>
                <w:color w:val="000000"/>
              </w:rPr>
            </w:pPr>
            <w:r>
              <w:rPr>
                <w:b/>
                <w:color w:val="000000"/>
              </w:rPr>
              <w:t xml:space="preserve">2. </w:t>
            </w:r>
            <w:r w:rsidR="000B7B5A">
              <w:rPr>
                <w:b/>
                <w:color w:val="000000"/>
              </w:rPr>
              <w:t>Já a profesní systém</w:t>
            </w:r>
          </w:p>
          <w:p w14:paraId="76C75BB9" w14:textId="77777777" w:rsidR="00971866" w:rsidRDefault="000B7B5A" w:rsidP="00847A67">
            <w:pPr>
              <w:pStyle w:val="Standard"/>
              <w:spacing w:after="0" w:line="240" w:lineRule="auto"/>
              <w:rPr>
                <w:b/>
                <w:color w:val="000000"/>
              </w:rPr>
            </w:pPr>
            <w:r>
              <w:rPr>
                <w:b/>
                <w:color w:val="000000"/>
              </w:rPr>
              <w:t>Počet hodin 12</w:t>
            </w:r>
          </w:p>
        </w:tc>
      </w:tr>
      <w:tr w:rsidR="00971866" w14:paraId="47258481"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21EC57"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749CF9" w14:textId="77777777" w:rsidR="00971866" w:rsidRDefault="000B7B5A" w:rsidP="00847A67">
            <w:pPr>
              <w:pStyle w:val="Standard"/>
              <w:spacing w:after="0" w:line="240" w:lineRule="auto"/>
            </w:pPr>
            <w:r>
              <w:rPr>
                <w:color w:val="000000"/>
              </w:rPr>
              <w:t xml:space="preserve">Obsah: </w:t>
            </w:r>
            <w:r>
              <w:rPr>
                <w:b/>
                <w:color w:val="000000"/>
              </w:rPr>
              <w:t xml:space="preserve"> </w:t>
            </w:r>
          </w:p>
          <w:p w14:paraId="1CB6CE5B" w14:textId="77777777" w:rsidR="00847A67" w:rsidRDefault="00847A67" w:rsidP="00F94E33">
            <w:pPr>
              <w:pStyle w:val="Standard"/>
              <w:numPr>
                <w:ilvl w:val="0"/>
                <w:numId w:val="140"/>
              </w:numPr>
              <w:spacing w:after="0" w:line="240" w:lineRule="auto"/>
            </w:pPr>
            <w:r>
              <w:rPr>
                <w:color w:val="000000"/>
              </w:rPr>
              <w:t xml:space="preserve">             </w:t>
            </w:r>
            <w:r w:rsidR="000B7B5A">
              <w:rPr>
                <w:color w:val="000000"/>
              </w:rPr>
              <w:t>Já a tým, pocitová sféra týmové spolupráce</w:t>
            </w:r>
          </w:p>
          <w:p w14:paraId="2C1740FE" w14:textId="77777777" w:rsidR="00971866" w:rsidRDefault="00847A67" w:rsidP="00F94E33">
            <w:pPr>
              <w:pStyle w:val="Standard"/>
              <w:numPr>
                <w:ilvl w:val="0"/>
                <w:numId w:val="140"/>
              </w:numPr>
              <w:spacing w:after="0" w:line="240" w:lineRule="auto"/>
            </w:pPr>
            <w:r>
              <w:rPr>
                <w:color w:val="000000"/>
              </w:rPr>
              <w:t xml:space="preserve">            </w:t>
            </w:r>
            <w:r w:rsidR="000B7B5A" w:rsidRPr="00847A67">
              <w:rPr>
                <w:color w:val="000000"/>
              </w:rPr>
              <w:t>Možnosti, bloky apod.</w:t>
            </w:r>
          </w:p>
          <w:p w14:paraId="13251223" w14:textId="77777777" w:rsidR="00971866" w:rsidRDefault="00971866">
            <w:pPr>
              <w:pStyle w:val="Standard"/>
              <w:spacing w:after="0" w:line="240" w:lineRule="auto"/>
            </w:pPr>
          </w:p>
          <w:p w14:paraId="10359598" w14:textId="77777777" w:rsidR="00971866" w:rsidRDefault="00971866">
            <w:pPr>
              <w:pStyle w:val="Odstavecseseznamem"/>
              <w:spacing w:after="0" w:line="240" w:lineRule="auto"/>
              <w:rPr>
                <w:color w:val="000000"/>
              </w:rPr>
            </w:pPr>
          </w:p>
          <w:p w14:paraId="72B8A9A1" w14:textId="715E333D" w:rsidR="00971866" w:rsidRDefault="000B7B5A" w:rsidP="00847A67">
            <w:pPr>
              <w:pStyle w:val="Standard"/>
              <w:spacing w:after="0" w:line="240" w:lineRule="auto"/>
              <w:rPr>
                <w:color w:val="000000"/>
              </w:rPr>
            </w:pPr>
            <w:r>
              <w:rPr>
                <w:color w:val="000000"/>
              </w:rPr>
              <w:t>Cíle:</w:t>
            </w:r>
          </w:p>
          <w:p w14:paraId="31507548" w14:textId="77777777" w:rsidR="00847A67" w:rsidRDefault="00847A67" w:rsidP="00F94E33">
            <w:pPr>
              <w:pStyle w:val="Odstavecseseznamem"/>
              <w:numPr>
                <w:ilvl w:val="0"/>
                <w:numId w:val="86"/>
              </w:numPr>
              <w:spacing w:after="0" w:line="240" w:lineRule="auto"/>
              <w:rPr>
                <w:color w:val="000000"/>
              </w:rPr>
            </w:pPr>
            <w:r>
              <w:rPr>
                <w:color w:val="000000"/>
              </w:rPr>
              <w:t xml:space="preserve">              </w:t>
            </w:r>
            <w:r w:rsidR="000B7B5A">
              <w:rPr>
                <w:color w:val="000000"/>
              </w:rPr>
              <w:t xml:space="preserve">Prohlubovat schopnost spolupracovat na kolegiální úrovni v týmu na </w:t>
            </w:r>
            <w:r>
              <w:rPr>
                <w:color w:val="000000"/>
              </w:rPr>
              <w:t xml:space="preserve"> </w:t>
            </w:r>
          </w:p>
          <w:p w14:paraId="76B0254B" w14:textId="77777777" w:rsidR="00971866" w:rsidRDefault="00847A67" w:rsidP="00847A67">
            <w:pPr>
              <w:pStyle w:val="Odstavecseseznamem"/>
              <w:spacing w:after="0" w:line="240" w:lineRule="auto"/>
              <w:rPr>
                <w:color w:val="000000"/>
              </w:rPr>
            </w:pPr>
            <w:r>
              <w:rPr>
                <w:color w:val="000000"/>
              </w:rPr>
              <w:t xml:space="preserve">              </w:t>
            </w:r>
            <w:r w:rsidR="000B7B5A">
              <w:rPr>
                <w:color w:val="000000"/>
              </w:rPr>
              <w:t>souřadné úrovni</w:t>
            </w:r>
          </w:p>
          <w:p w14:paraId="5E939BCA" w14:textId="77777777" w:rsidR="00971866" w:rsidRDefault="00847A67" w:rsidP="00F94E33">
            <w:pPr>
              <w:pStyle w:val="Odstavecseseznamem"/>
              <w:numPr>
                <w:ilvl w:val="0"/>
                <w:numId w:val="86"/>
              </w:numPr>
              <w:spacing w:after="0" w:line="240" w:lineRule="auto"/>
              <w:rPr>
                <w:color w:val="000000"/>
              </w:rPr>
            </w:pPr>
            <w:r>
              <w:rPr>
                <w:color w:val="000000"/>
              </w:rPr>
              <w:t xml:space="preserve">              </w:t>
            </w:r>
            <w:r w:rsidR="000B7B5A">
              <w:rPr>
                <w:color w:val="000000"/>
              </w:rPr>
              <w:t>prohlubovat schopnost spolupracovat multioborově</w:t>
            </w:r>
          </w:p>
          <w:p w14:paraId="5FCC83CD" w14:textId="77777777" w:rsidR="00847A67" w:rsidRDefault="00847A67" w:rsidP="00F94E33">
            <w:pPr>
              <w:pStyle w:val="Odstavecseseznamem"/>
              <w:numPr>
                <w:ilvl w:val="0"/>
                <w:numId w:val="86"/>
              </w:numPr>
              <w:spacing w:after="0" w:line="240" w:lineRule="auto"/>
              <w:rPr>
                <w:color w:val="000000"/>
              </w:rPr>
            </w:pPr>
            <w:r>
              <w:rPr>
                <w:color w:val="000000"/>
              </w:rPr>
              <w:t xml:space="preserve">              </w:t>
            </w:r>
            <w:r w:rsidR="000B7B5A">
              <w:rPr>
                <w:color w:val="000000"/>
              </w:rPr>
              <w:t xml:space="preserve">hledat možnosti skupinové spolupráce ve vztahu k osobním </w:t>
            </w:r>
          </w:p>
          <w:p w14:paraId="43E92D22" w14:textId="77777777" w:rsidR="00971866" w:rsidRDefault="00847A67" w:rsidP="00847A67">
            <w:pPr>
              <w:pStyle w:val="Odstavecseseznamem"/>
              <w:spacing w:after="0" w:line="240" w:lineRule="auto"/>
              <w:rPr>
                <w:color w:val="000000"/>
              </w:rPr>
            </w:pPr>
            <w:r>
              <w:rPr>
                <w:color w:val="000000"/>
              </w:rPr>
              <w:t xml:space="preserve">              </w:t>
            </w:r>
            <w:r w:rsidR="000B7B5A">
              <w:rPr>
                <w:color w:val="000000"/>
              </w:rPr>
              <w:t>zkušenostem</w:t>
            </w:r>
          </w:p>
          <w:p w14:paraId="63754D23" w14:textId="77777777" w:rsidR="00971866" w:rsidRDefault="00847A67" w:rsidP="00F94E33">
            <w:pPr>
              <w:pStyle w:val="Odstavecseseznamem"/>
              <w:numPr>
                <w:ilvl w:val="0"/>
                <w:numId w:val="86"/>
              </w:numPr>
              <w:spacing w:after="0" w:line="240" w:lineRule="auto"/>
              <w:rPr>
                <w:color w:val="000000"/>
              </w:rPr>
            </w:pPr>
            <w:r>
              <w:rPr>
                <w:color w:val="000000"/>
              </w:rPr>
              <w:t xml:space="preserve">              </w:t>
            </w:r>
            <w:r w:rsidR="000B7B5A">
              <w:rPr>
                <w:color w:val="000000"/>
              </w:rPr>
              <w:t>rozvoj schopností a dovedností přijímat kolegiální podporu</w:t>
            </w:r>
          </w:p>
          <w:p w14:paraId="261D251D" w14:textId="77777777" w:rsidR="00971866" w:rsidRDefault="00847A67" w:rsidP="00F94E33">
            <w:pPr>
              <w:pStyle w:val="Odstavecseseznamem"/>
              <w:numPr>
                <w:ilvl w:val="0"/>
                <w:numId w:val="86"/>
              </w:numPr>
              <w:spacing w:after="0" w:line="240" w:lineRule="auto"/>
              <w:rPr>
                <w:color w:val="000000"/>
              </w:rPr>
            </w:pPr>
            <w:r>
              <w:rPr>
                <w:color w:val="000000"/>
              </w:rPr>
              <w:t xml:space="preserve">              </w:t>
            </w:r>
            <w:r w:rsidR="000B7B5A">
              <w:rPr>
                <w:color w:val="000000"/>
              </w:rPr>
              <w:t>rozvoj schopoností poskytovat kolegiální podporu</w:t>
            </w:r>
          </w:p>
        </w:tc>
      </w:tr>
      <w:tr w:rsidR="00971866" w14:paraId="7EBB9CDA"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55920D5"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4D484C" w14:textId="77777777" w:rsidR="00847A67" w:rsidRDefault="000B7B5A">
            <w:pPr>
              <w:pStyle w:val="Standard"/>
              <w:spacing w:after="0" w:line="240" w:lineRule="auto"/>
              <w:rPr>
                <w:color w:val="000000"/>
              </w:rPr>
            </w:pPr>
            <w:r>
              <w:rPr>
                <w:color w:val="000000"/>
              </w:rPr>
              <w:t xml:space="preserve">Metody: </w:t>
            </w:r>
            <w:r>
              <w:rPr>
                <w:b/>
                <w:color w:val="000000"/>
              </w:rPr>
              <w:t xml:space="preserve"> </w:t>
            </w:r>
            <w:r w:rsidR="00847A67">
              <w:rPr>
                <w:b/>
                <w:color w:val="000000"/>
              </w:rPr>
              <w:t xml:space="preserve">          </w:t>
            </w:r>
            <w:r>
              <w:rPr>
                <w:color w:val="000000"/>
              </w:rPr>
              <w:t xml:space="preserve">Interaktivní výklad, modelování pomocí hraní rolí, sdílení a rozbor </w:t>
            </w:r>
            <w:r w:rsidR="00847A67">
              <w:rPr>
                <w:color w:val="000000"/>
              </w:rPr>
              <w:t xml:space="preserve"> </w:t>
            </w:r>
          </w:p>
          <w:p w14:paraId="7ADB58EF" w14:textId="77777777" w:rsidR="00B84C24" w:rsidRDefault="00847A67">
            <w:pPr>
              <w:pStyle w:val="Standard"/>
              <w:spacing w:after="0" w:line="240" w:lineRule="auto"/>
              <w:rPr>
                <w:color w:val="000000"/>
              </w:rPr>
            </w:pPr>
            <w:r>
              <w:rPr>
                <w:color w:val="000000"/>
              </w:rPr>
              <w:t xml:space="preserve">                           </w:t>
            </w:r>
            <w:r w:rsidR="000B7B5A">
              <w:rPr>
                <w:color w:val="000000"/>
              </w:rPr>
              <w:t xml:space="preserve">zkušeností, orientace v pracovních hodnotách a přístupech, </w:t>
            </w:r>
            <w:r w:rsidR="00B84C24">
              <w:rPr>
                <w:color w:val="000000"/>
              </w:rPr>
              <w:t xml:space="preserve"> </w:t>
            </w:r>
          </w:p>
          <w:p w14:paraId="4BEFB40C" w14:textId="77777777" w:rsidR="00971866" w:rsidRPr="00B84C24" w:rsidRDefault="00B84C24">
            <w:pPr>
              <w:pStyle w:val="Standard"/>
              <w:spacing w:after="0" w:line="240" w:lineRule="auto"/>
              <w:rPr>
                <w:color w:val="000000"/>
              </w:rPr>
            </w:pPr>
            <w:r>
              <w:rPr>
                <w:color w:val="000000"/>
              </w:rPr>
              <w:t xml:space="preserve">                           </w:t>
            </w:r>
            <w:r w:rsidR="000B7B5A">
              <w:rPr>
                <w:color w:val="000000"/>
              </w:rPr>
              <w:t>dovednost vhodně formulovat, klást otázky apod.</w:t>
            </w:r>
          </w:p>
          <w:p w14:paraId="45DB0780" w14:textId="77777777" w:rsidR="00971866" w:rsidRDefault="00971866">
            <w:pPr>
              <w:pStyle w:val="Odstavecseseznamem"/>
              <w:spacing w:after="0" w:line="240" w:lineRule="auto"/>
              <w:ind w:left="0"/>
              <w:rPr>
                <w:color w:val="000000"/>
              </w:rPr>
            </w:pPr>
          </w:p>
        </w:tc>
      </w:tr>
      <w:tr w:rsidR="00971866" w14:paraId="0633BB5A"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7D51D9" w14:textId="77777777" w:rsidR="00971866" w:rsidRPr="00B84C24" w:rsidRDefault="000B7B5A">
            <w:pPr>
              <w:pStyle w:val="Standard"/>
              <w:spacing w:after="0" w:line="240" w:lineRule="auto"/>
              <w:rPr>
                <w:b/>
                <w:color w:val="000000"/>
              </w:rPr>
            </w:pPr>
            <w:r w:rsidRPr="00B84C24">
              <w:rPr>
                <w:b/>
                <w:color w:val="000000"/>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B9FF60" w14:textId="77777777" w:rsidR="00971866" w:rsidRPr="00847A67" w:rsidRDefault="000B7B5A" w:rsidP="00847A67">
            <w:pPr>
              <w:spacing w:after="0" w:line="240" w:lineRule="auto"/>
              <w:rPr>
                <w:b/>
                <w:color w:val="000000"/>
              </w:rPr>
            </w:pPr>
            <w:r w:rsidRPr="00847A67">
              <w:rPr>
                <w:b/>
                <w:color w:val="000000"/>
              </w:rPr>
              <w:t>3. Péče, obnova sil a programy proti profesnímu vyhoření</w:t>
            </w:r>
          </w:p>
          <w:p w14:paraId="0286BE00" w14:textId="77777777" w:rsidR="00971866" w:rsidRPr="00847A67" w:rsidRDefault="000B7B5A" w:rsidP="00847A67">
            <w:pPr>
              <w:spacing w:after="0" w:line="240" w:lineRule="auto"/>
              <w:rPr>
                <w:b/>
                <w:color w:val="000000"/>
              </w:rPr>
            </w:pPr>
            <w:r w:rsidRPr="00847A67">
              <w:rPr>
                <w:b/>
                <w:color w:val="000000"/>
              </w:rPr>
              <w:t>Počet hodin 24</w:t>
            </w:r>
          </w:p>
        </w:tc>
      </w:tr>
      <w:tr w:rsidR="00971866" w14:paraId="6B3E3BA2"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A72BC4"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46ADEC" w14:textId="77777777" w:rsidR="00971866" w:rsidRDefault="000B7B5A">
            <w:pPr>
              <w:pStyle w:val="Standard"/>
              <w:spacing w:after="0" w:line="240" w:lineRule="auto"/>
              <w:rPr>
                <w:color w:val="000000"/>
              </w:rPr>
            </w:pPr>
            <w:r>
              <w:rPr>
                <w:color w:val="000000"/>
              </w:rPr>
              <w:t>Obsah</w:t>
            </w:r>
          </w:p>
          <w:p w14:paraId="4B8B1C5D" w14:textId="77777777" w:rsidR="00971866" w:rsidRPr="00847A67" w:rsidRDefault="00FF3FE2" w:rsidP="00F94E33">
            <w:pPr>
              <w:pStyle w:val="Odstavecseseznamem"/>
              <w:numPr>
                <w:ilvl w:val="0"/>
                <w:numId w:val="87"/>
              </w:numPr>
              <w:spacing w:after="0" w:line="240" w:lineRule="auto"/>
            </w:pPr>
            <w:r>
              <w:rPr>
                <w:color w:val="000000"/>
              </w:rPr>
              <w:t xml:space="preserve"> </w:t>
            </w:r>
            <w:r w:rsidR="00847A67">
              <w:rPr>
                <w:color w:val="000000"/>
              </w:rPr>
              <w:t xml:space="preserve">            </w:t>
            </w:r>
            <w:r w:rsidR="000B7B5A" w:rsidRPr="00847A67">
              <w:rPr>
                <w:color w:val="000000"/>
              </w:rPr>
              <w:t>Psychohygiena v profesnímu poli.</w:t>
            </w:r>
          </w:p>
          <w:p w14:paraId="32CC08CF" w14:textId="77777777" w:rsidR="00971866" w:rsidRPr="00847A67" w:rsidRDefault="00847A67" w:rsidP="00F94E33">
            <w:pPr>
              <w:pStyle w:val="Odstavecseseznamem"/>
              <w:numPr>
                <w:ilvl w:val="0"/>
                <w:numId w:val="87"/>
              </w:numPr>
              <w:spacing w:after="0" w:line="240" w:lineRule="auto"/>
            </w:pPr>
            <w:r>
              <w:rPr>
                <w:color w:val="000000"/>
              </w:rPr>
              <w:t xml:space="preserve">            </w:t>
            </w:r>
            <w:r w:rsidR="000B7B5A" w:rsidRPr="00847A67">
              <w:rPr>
                <w:color w:val="000000"/>
              </w:rPr>
              <w:t xml:space="preserve"> Protistresové techniky.</w:t>
            </w:r>
          </w:p>
          <w:p w14:paraId="587AABB0" w14:textId="77777777" w:rsidR="00971866" w:rsidRPr="00847A67" w:rsidRDefault="000B7B5A" w:rsidP="00F94E33">
            <w:pPr>
              <w:pStyle w:val="Odstavecseseznamem"/>
              <w:numPr>
                <w:ilvl w:val="0"/>
                <w:numId w:val="87"/>
              </w:numPr>
              <w:spacing w:after="0" w:line="240" w:lineRule="auto"/>
            </w:pPr>
            <w:r w:rsidRPr="00847A67">
              <w:rPr>
                <w:color w:val="000000"/>
              </w:rPr>
              <w:t xml:space="preserve"> </w:t>
            </w:r>
            <w:r w:rsidR="00847A67">
              <w:rPr>
                <w:color w:val="000000"/>
              </w:rPr>
              <w:t xml:space="preserve">            </w:t>
            </w:r>
            <w:r w:rsidRPr="00847A67">
              <w:rPr>
                <w:color w:val="000000"/>
              </w:rPr>
              <w:t>Já v supervizním poli.</w:t>
            </w:r>
          </w:p>
          <w:p w14:paraId="75196B81" w14:textId="77777777" w:rsidR="00971866" w:rsidRDefault="00971866">
            <w:pPr>
              <w:pStyle w:val="Odstavecseseznamem"/>
              <w:spacing w:after="0" w:line="240" w:lineRule="auto"/>
              <w:rPr>
                <w:color w:val="000000"/>
              </w:rPr>
            </w:pPr>
          </w:p>
        </w:tc>
      </w:tr>
      <w:tr w:rsidR="00971866" w14:paraId="1CBC44DA"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8294C9"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92C241" w14:textId="77777777" w:rsidR="00847A67" w:rsidRDefault="000B7B5A">
            <w:pPr>
              <w:pStyle w:val="Odstavecseseznamem"/>
              <w:spacing w:after="0" w:line="240" w:lineRule="auto"/>
              <w:ind w:left="0"/>
              <w:rPr>
                <w:color w:val="000000"/>
              </w:rPr>
            </w:pPr>
            <w:r>
              <w:rPr>
                <w:color w:val="000000"/>
              </w:rPr>
              <w:t xml:space="preserve">Metody: </w:t>
            </w:r>
            <w:r w:rsidR="00847A67">
              <w:rPr>
                <w:color w:val="000000"/>
              </w:rPr>
              <w:t xml:space="preserve">            </w:t>
            </w:r>
            <w:r>
              <w:rPr>
                <w:color w:val="000000"/>
              </w:rPr>
              <w:t xml:space="preserve">Interaktivní výklad, modelování pomocí hraní rolí, rozbor zkušeností, </w:t>
            </w:r>
            <w:r w:rsidR="00847A67">
              <w:rPr>
                <w:color w:val="000000"/>
              </w:rPr>
              <w:t xml:space="preserve"> </w:t>
            </w:r>
          </w:p>
          <w:p w14:paraId="0A330C49" w14:textId="77777777" w:rsidR="00847A67" w:rsidRDefault="00847A67">
            <w:pPr>
              <w:pStyle w:val="Odstavecseseznamem"/>
              <w:spacing w:after="0" w:line="240" w:lineRule="auto"/>
              <w:ind w:left="0"/>
              <w:rPr>
                <w:color w:val="000000"/>
              </w:rPr>
            </w:pPr>
            <w:r>
              <w:rPr>
                <w:color w:val="000000"/>
              </w:rPr>
              <w:t xml:space="preserve">                            </w:t>
            </w:r>
            <w:r w:rsidR="000B7B5A">
              <w:rPr>
                <w:color w:val="000000"/>
              </w:rPr>
              <w:t xml:space="preserve">učit se souvislostem z vlastní zkušenosti, pozorování, rozbor dobré </w:t>
            </w:r>
          </w:p>
          <w:p w14:paraId="636B09BC" w14:textId="76318E3C" w:rsidR="00847A67" w:rsidRDefault="00847A67">
            <w:pPr>
              <w:pStyle w:val="Odstavecseseznamem"/>
              <w:spacing w:after="0" w:line="240" w:lineRule="auto"/>
              <w:ind w:left="0"/>
              <w:rPr>
                <w:color w:val="000000"/>
              </w:rPr>
            </w:pPr>
            <w:r>
              <w:rPr>
                <w:color w:val="000000"/>
              </w:rPr>
              <w:t xml:space="preserve">                            </w:t>
            </w:r>
            <w:r w:rsidR="000B7B5A">
              <w:rPr>
                <w:color w:val="000000"/>
              </w:rPr>
              <w:t xml:space="preserve">praxe, učit se některým podpůrným technikám inspirovaným </w:t>
            </w:r>
            <w:r>
              <w:rPr>
                <w:color w:val="000000"/>
              </w:rPr>
              <w:t xml:space="preserve"> </w:t>
            </w:r>
          </w:p>
          <w:p w14:paraId="1C615A80" w14:textId="77777777" w:rsidR="00847A67" w:rsidRDefault="00847A67">
            <w:pPr>
              <w:pStyle w:val="Odstavecseseznamem"/>
              <w:spacing w:after="0" w:line="240" w:lineRule="auto"/>
              <w:ind w:left="0"/>
              <w:rPr>
                <w:color w:val="000000"/>
              </w:rPr>
            </w:pPr>
            <w:r>
              <w:rPr>
                <w:color w:val="000000"/>
              </w:rPr>
              <w:t xml:space="preserve">                            </w:t>
            </w:r>
            <w:r w:rsidR="000B7B5A">
              <w:rPr>
                <w:color w:val="000000"/>
              </w:rPr>
              <w:t xml:space="preserve">psychoterapeutickými školami orientovanými bodyterapeuticky. </w:t>
            </w:r>
          </w:p>
          <w:p w14:paraId="5DD994E0" w14:textId="77777777" w:rsidR="00971866" w:rsidRDefault="00847A67">
            <w:pPr>
              <w:pStyle w:val="Odstavecseseznamem"/>
              <w:spacing w:after="0" w:line="240" w:lineRule="auto"/>
              <w:ind w:left="0"/>
              <w:rPr>
                <w:color w:val="000000"/>
              </w:rPr>
            </w:pPr>
            <w:r>
              <w:rPr>
                <w:color w:val="000000"/>
              </w:rPr>
              <w:t xml:space="preserve">                            </w:t>
            </w:r>
            <w:r w:rsidR="000B7B5A">
              <w:rPr>
                <w:color w:val="000000"/>
              </w:rPr>
              <w:t>Supervize.</w:t>
            </w:r>
          </w:p>
          <w:p w14:paraId="7F312DF0" w14:textId="77777777" w:rsidR="00971866" w:rsidRDefault="00971866">
            <w:pPr>
              <w:pStyle w:val="Odstavecseseznamem"/>
              <w:spacing w:after="0" w:line="240" w:lineRule="auto"/>
              <w:ind w:left="0"/>
              <w:rPr>
                <w:color w:val="000000"/>
              </w:rPr>
            </w:pPr>
          </w:p>
        </w:tc>
      </w:tr>
    </w:tbl>
    <w:p w14:paraId="7DAA31FD" w14:textId="77777777" w:rsidR="00971866" w:rsidRDefault="00971866">
      <w:pPr>
        <w:pStyle w:val="Standard"/>
      </w:pPr>
    </w:p>
    <w:p w14:paraId="054CAC1A" w14:textId="77777777" w:rsidR="00971866" w:rsidRDefault="00971866">
      <w:pPr>
        <w:pStyle w:val="Standard"/>
        <w:rPr>
          <w:color w:val="FF0000"/>
        </w:rPr>
      </w:pPr>
    </w:p>
    <w:p w14:paraId="69731837" w14:textId="77777777" w:rsidR="00E05537" w:rsidRDefault="00E05537">
      <w:pPr>
        <w:pStyle w:val="Standard"/>
        <w:rPr>
          <w:color w:val="FF0000"/>
        </w:rPr>
      </w:pPr>
    </w:p>
    <w:tbl>
      <w:tblPr>
        <w:tblW w:w="9288" w:type="dxa"/>
        <w:tblInd w:w="-108" w:type="dxa"/>
        <w:tblLayout w:type="fixed"/>
        <w:tblCellMar>
          <w:left w:w="10" w:type="dxa"/>
          <w:right w:w="10" w:type="dxa"/>
        </w:tblCellMar>
        <w:tblLook w:val="0000" w:firstRow="0" w:lastRow="0" w:firstColumn="0" w:lastColumn="0" w:noHBand="0" w:noVBand="0"/>
      </w:tblPr>
      <w:tblGrid>
        <w:gridCol w:w="1521"/>
        <w:gridCol w:w="7767"/>
      </w:tblGrid>
      <w:tr w:rsidR="00971866" w14:paraId="43D0695C" w14:textId="77777777">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4EDB6" w14:textId="77777777" w:rsidR="00971866" w:rsidRDefault="000B7B5A">
            <w:pPr>
              <w:pStyle w:val="Standard"/>
              <w:spacing w:after="0" w:line="240" w:lineRule="auto"/>
              <w:rPr>
                <w:b/>
              </w:rPr>
            </w:pPr>
            <w:r>
              <w:rPr>
                <w:b/>
              </w:rPr>
              <w:t>Název tematického celku: 4. Komunikace</w:t>
            </w:r>
          </w:p>
        </w:tc>
      </w:tr>
      <w:tr w:rsidR="00971866" w14:paraId="04858D44"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6CD35" w14:textId="77777777" w:rsidR="00971866" w:rsidRDefault="000B7B5A">
            <w:pPr>
              <w:pStyle w:val="Standard"/>
              <w:spacing w:after="0" w:line="240" w:lineRule="auto"/>
              <w:rPr>
                <w:color w:val="000000"/>
              </w:rPr>
            </w:pPr>
            <w:r>
              <w:rPr>
                <w:color w:val="000000"/>
              </w:rPr>
              <w:t>Rozsah</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B3B7A" w14:textId="398F1E09" w:rsidR="00971866" w:rsidRDefault="000B7B5A">
            <w:pPr>
              <w:pStyle w:val="Standard"/>
              <w:spacing w:after="0" w:line="240" w:lineRule="auto"/>
              <w:rPr>
                <w:color w:val="000000"/>
              </w:rPr>
            </w:pPr>
            <w:r>
              <w:rPr>
                <w:color w:val="000000"/>
              </w:rPr>
              <w:t>16 vyučovacích hodin</w:t>
            </w:r>
          </w:p>
        </w:tc>
      </w:tr>
      <w:tr w:rsidR="00971866" w14:paraId="2B7BCEDC"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92A4B" w14:textId="77777777" w:rsidR="00971866" w:rsidRDefault="00971866">
            <w:pPr>
              <w:pStyle w:val="Standard"/>
              <w:spacing w:after="0" w:line="240" w:lineRule="auto"/>
              <w:rPr>
                <w:color w:val="FF0000"/>
              </w:rPr>
            </w:pP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848C0" w14:textId="77777777" w:rsidR="00971866" w:rsidRDefault="000B7B5A">
            <w:pPr>
              <w:pStyle w:val="Standard"/>
              <w:spacing w:after="0" w:line="240" w:lineRule="auto"/>
              <w:rPr>
                <w:color w:val="000000"/>
              </w:rPr>
            </w:pPr>
            <w:r>
              <w:rPr>
                <w:color w:val="000000"/>
              </w:rPr>
              <w:t>85 % účasti</w:t>
            </w:r>
          </w:p>
        </w:tc>
      </w:tr>
      <w:tr w:rsidR="00971866" w14:paraId="57019CC5"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B90FC" w14:textId="77777777" w:rsidR="00971866" w:rsidRDefault="000B7B5A">
            <w:pPr>
              <w:pStyle w:val="Standard"/>
              <w:spacing w:after="0" w:line="240" w:lineRule="auto"/>
              <w:rPr>
                <w:color w:val="000000"/>
              </w:rPr>
            </w:pPr>
            <w:r>
              <w:rPr>
                <w:color w:val="000000"/>
              </w:rPr>
              <w:t>Anotace tematického celku</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5DCD5" w14:textId="666078B6" w:rsidR="00971866" w:rsidRDefault="000B7B5A">
            <w:pPr>
              <w:pStyle w:val="Standard"/>
              <w:spacing w:after="0" w:line="240" w:lineRule="auto"/>
              <w:rPr>
                <w:color w:val="000000"/>
              </w:rPr>
            </w:pPr>
            <w:r>
              <w:rPr>
                <w:color w:val="000000"/>
              </w:rPr>
              <w:t>Tematický celek Komunikace je určen vytváření dovedností vést rozhovor s lidmi různých věkových skupin a v různých stavech ovlivněných emocemi, případně bolestí a tělesným dyskomfortem, jak zacházet s pacientovou kognitivní kapacitou pod vlivem různých proměnných, jak reflektovat vlastní postoje a komunikovat přátelsky, empaticky a přitom neutrálně.</w:t>
            </w:r>
          </w:p>
          <w:p w14:paraId="38E57D38" w14:textId="77777777" w:rsidR="00E05537" w:rsidRDefault="00E05537">
            <w:pPr>
              <w:pStyle w:val="Standard"/>
              <w:spacing w:after="0" w:line="240" w:lineRule="auto"/>
              <w:rPr>
                <w:color w:val="000000"/>
              </w:rPr>
            </w:pPr>
          </w:p>
        </w:tc>
      </w:tr>
      <w:tr w:rsidR="00971866" w14:paraId="1383D2E7"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E810B9" w14:textId="77777777" w:rsidR="00971866" w:rsidRPr="00847A67" w:rsidRDefault="000B7B5A">
            <w:pPr>
              <w:pStyle w:val="Standard"/>
              <w:spacing w:after="0" w:line="240" w:lineRule="auto"/>
              <w:rPr>
                <w:b/>
                <w:color w:val="000000"/>
              </w:rPr>
            </w:pPr>
            <w:r w:rsidRPr="00847A67">
              <w:rPr>
                <w:b/>
                <w:color w:val="000000"/>
              </w:rPr>
              <w:t>Název a popis dílčích celků – studijních předmětů</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D67D46" w14:textId="77777777" w:rsidR="00971866" w:rsidRPr="00847A67" w:rsidRDefault="000B7B5A" w:rsidP="00847A67">
            <w:pPr>
              <w:spacing w:after="0" w:line="240" w:lineRule="auto"/>
              <w:rPr>
                <w:b/>
                <w:color w:val="000000"/>
              </w:rPr>
            </w:pPr>
            <w:r w:rsidRPr="00847A67">
              <w:rPr>
                <w:b/>
                <w:color w:val="000000"/>
              </w:rPr>
              <w:t>1. Verbální, neverbální a paraverbální komunikace, teorie a praktické příklady</w:t>
            </w:r>
          </w:p>
          <w:p w14:paraId="4790A7D8" w14:textId="77777777" w:rsidR="00971866" w:rsidRPr="00847A67" w:rsidRDefault="000B7B5A">
            <w:pPr>
              <w:pStyle w:val="Standard"/>
              <w:spacing w:after="0" w:line="240" w:lineRule="auto"/>
              <w:rPr>
                <w:b/>
                <w:color w:val="000000"/>
              </w:rPr>
            </w:pPr>
            <w:r w:rsidRPr="00847A67">
              <w:rPr>
                <w:b/>
                <w:color w:val="000000"/>
              </w:rPr>
              <w:t>Počet hodin 2</w:t>
            </w:r>
          </w:p>
        </w:tc>
      </w:tr>
      <w:tr w:rsidR="00971866" w14:paraId="59BA449D"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33E9BB2"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E7C2D8" w14:textId="77777777" w:rsidR="00FF3FE2" w:rsidRDefault="000B7B5A">
            <w:pPr>
              <w:pStyle w:val="Standard"/>
              <w:spacing w:after="0" w:line="240" w:lineRule="auto"/>
              <w:rPr>
                <w:color w:val="000000"/>
              </w:rPr>
            </w:pPr>
            <w:r>
              <w:rPr>
                <w:color w:val="000000"/>
              </w:rPr>
              <w:t xml:space="preserve">Obsah: </w:t>
            </w:r>
            <w:r w:rsidR="00847A67">
              <w:rPr>
                <w:color w:val="000000"/>
              </w:rPr>
              <w:t xml:space="preserve">         </w:t>
            </w:r>
          </w:p>
          <w:p w14:paraId="7D2AC7BC" w14:textId="77777777" w:rsidR="00847A67" w:rsidRDefault="000B7B5A" w:rsidP="00F94E33">
            <w:pPr>
              <w:pStyle w:val="Standard"/>
              <w:numPr>
                <w:ilvl w:val="0"/>
                <w:numId w:val="145"/>
              </w:numPr>
              <w:spacing w:after="0" w:line="240" w:lineRule="auto"/>
              <w:rPr>
                <w:color w:val="000000"/>
              </w:rPr>
            </w:pPr>
            <w:r>
              <w:rPr>
                <w:color w:val="000000"/>
              </w:rPr>
              <w:t xml:space="preserve">Výklad a malá cvičení vztahující se k jednotlivým druhům </w:t>
            </w:r>
            <w:r w:rsidR="00847A67">
              <w:rPr>
                <w:color w:val="000000"/>
              </w:rPr>
              <w:t xml:space="preserve">     </w:t>
            </w:r>
          </w:p>
          <w:p w14:paraId="6D3D6D62" w14:textId="77777777" w:rsidR="00971866" w:rsidRDefault="00FF3FE2">
            <w:pPr>
              <w:pStyle w:val="Standard"/>
              <w:spacing w:after="0" w:line="240" w:lineRule="auto"/>
              <w:rPr>
                <w:color w:val="000000"/>
              </w:rPr>
            </w:pPr>
            <w:r>
              <w:rPr>
                <w:color w:val="000000"/>
              </w:rPr>
              <w:t xml:space="preserve">               </w:t>
            </w:r>
            <w:r w:rsidR="000B7B5A">
              <w:rPr>
                <w:color w:val="000000"/>
              </w:rPr>
              <w:t>komunikace</w:t>
            </w:r>
          </w:p>
          <w:p w14:paraId="689A2CA1" w14:textId="77777777" w:rsidR="00971866" w:rsidRDefault="000B7B5A">
            <w:pPr>
              <w:pStyle w:val="Standard"/>
              <w:spacing w:after="0" w:line="240" w:lineRule="auto"/>
              <w:rPr>
                <w:color w:val="000000"/>
              </w:rPr>
            </w:pPr>
            <w:r>
              <w:rPr>
                <w:color w:val="000000"/>
              </w:rPr>
              <w:t>Cíle</w:t>
            </w:r>
            <w:r w:rsidR="00847A67">
              <w:rPr>
                <w:color w:val="000000"/>
              </w:rPr>
              <w:t>:</w:t>
            </w:r>
          </w:p>
          <w:p w14:paraId="7DAF0935" w14:textId="77777777" w:rsidR="00847A67" w:rsidRDefault="00847A67" w:rsidP="00F94E33">
            <w:pPr>
              <w:pStyle w:val="Standard"/>
              <w:numPr>
                <w:ilvl w:val="0"/>
                <w:numId w:val="141"/>
              </w:numPr>
              <w:spacing w:after="0" w:line="240" w:lineRule="auto"/>
              <w:rPr>
                <w:color w:val="000000"/>
              </w:rPr>
            </w:pPr>
            <w:r>
              <w:rPr>
                <w:color w:val="000000"/>
              </w:rPr>
              <w:t xml:space="preserve"> </w:t>
            </w:r>
            <w:r w:rsidR="00FF3FE2">
              <w:rPr>
                <w:color w:val="000000"/>
              </w:rPr>
              <w:t>Z</w:t>
            </w:r>
            <w:r w:rsidR="000B7B5A">
              <w:rPr>
                <w:color w:val="000000"/>
              </w:rPr>
              <w:t>ískat teoretické znalosti o druzích komunikace</w:t>
            </w:r>
          </w:p>
          <w:p w14:paraId="3F012599" w14:textId="77777777" w:rsidR="00971866" w:rsidRPr="00847A67" w:rsidRDefault="00847A67" w:rsidP="00F94E33">
            <w:pPr>
              <w:pStyle w:val="Standard"/>
              <w:numPr>
                <w:ilvl w:val="0"/>
                <w:numId w:val="141"/>
              </w:numPr>
              <w:spacing w:after="0" w:line="240" w:lineRule="auto"/>
              <w:rPr>
                <w:color w:val="000000"/>
              </w:rPr>
            </w:pPr>
            <w:r>
              <w:rPr>
                <w:color w:val="000000"/>
              </w:rPr>
              <w:t xml:space="preserve"> </w:t>
            </w:r>
            <w:r w:rsidR="000B7B5A" w:rsidRPr="00847A67">
              <w:rPr>
                <w:color w:val="000000"/>
              </w:rPr>
              <w:t>Prakticky vyzkoušet různé druhy reakcí a interakcí</w:t>
            </w:r>
          </w:p>
          <w:p w14:paraId="2A0C356D" w14:textId="77777777" w:rsidR="00847A67" w:rsidRDefault="00847A67">
            <w:pPr>
              <w:pStyle w:val="Standard"/>
              <w:spacing w:after="0" w:line="240" w:lineRule="auto"/>
              <w:rPr>
                <w:color w:val="000000"/>
              </w:rPr>
            </w:pPr>
          </w:p>
          <w:p w14:paraId="316A5E15" w14:textId="77777777" w:rsidR="00971866" w:rsidRDefault="000B7B5A">
            <w:pPr>
              <w:pStyle w:val="Standard"/>
              <w:spacing w:after="0" w:line="240" w:lineRule="auto"/>
              <w:rPr>
                <w:color w:val="000000"/>
              </w:rPr>
            </w:pPr>
            <w:r>
              <w:rPr>
                <w:color w:val="000000"/>
              </w:rPr>
              <w:t>Metody</w:t>
            </w:r>
            <w:r w:rsidR="00847A67">
              <w:rPr>
                <w:color w:val="000000"/>
              </w:rPr>
              <w:t>:</w:t>
            </w:r>
          </w:p>
          <w:p w14:paraId="58A80A0B" w14:textId="77777777" w:rsidR="00971866" w:rsidRDefault="000B7B5A" w:rsidP="00F94E33">
            <w:pPr>
              <w:pStyle w:val="Standard"/>
              <w:numPr>
                <w:ilvl w:val="0"/>
                <w:numId w:val="88"/>
              </w:numPr>
              <w:spacing w:after="0" w:line="240" w:lineRule="auto"/>
              <w:rPr>
                <w:color w:val="000000"/>
              </w:rPr>
            </w:pPr>
            <w:r>
              <w:rPr>
                <w:color w:val="000000"/>
              </w:rPr>
              <w:t>Interaktivní výklad</w:t>
            </w:r>
          </w:p>
          <w:p w14:paraId="41962D99" w14:textId="77777777" w:rsidR="00971866" w:rsidRDefault="000B7B5A" w:rsidP="00F94E33">
            <w:pPr>
              <w:pStyle w:val="Standard"/>
              <w:numPr>
                <w:ilvl w:val="0"/>
                <w:numId w:val="88"/>
              </w:numPr>
              <w:spacing w:after="0" w:line="240" w:lineRule="auto"/>
              <w:rPr>
                <w:color w:val="000000"/>
              </w:rPr>
            </w:pPr>
            <w:r>
              <w:rPr>
                <w:color w:val="000000"/>
              </w:rPr>
              <w:t>Cvičení</w:t>
            </w:r>
          </w:p>
          <w:p w14:paraId="39602C1C" w14:textId="77777777" w:rsidR="00971866" w:rsidRDefault="00971866">
            <w:pPr>
              <w:pStyle w:val="Standard"/>
              <w:spacing w:after="0" w:line="240" w:lineRule="auto"/>
              <w:rPr>
                <w:color w:val="000000"/>
              </w:rPr>
            </w:pPr>
          </w:p>
          <w:p w14:paraId="39890CBB" w14:textId="77777777" w:rsidR="00971866" w:rsidRDefault="00971866">
            <w:pPr>
              <w:pStyle w:val="Odstavecseseznamem"/>
              <w:spacing w:after="0" w:line="240" w:lineRule="auto"/>
              <w:ind w:left="0"/>
              <w:rPr>
                <w:color w:val="000000"/>
              </w:rPr>
            </w:pPr>
          </w:p>
        </w:tc>
      </w:tr>
      <w:tr w:rsidR="00971866" w14:paraId="494F0AE3"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59E71D57" w14:textId="77777777" w:rsidR="00971866" w:rsidRPr="00847A67" w:rsidRDefault="000B7B5A">
            <w:pPr>
              <w:pStyle w:val="Standard"/>
              <w:spacing w:after="0" w:line="240" w:lineRule="auto"/>
              <w:rPr>
                <w:b/>
                <w:color w:val="000000"/>
              </w:rPr>
            </w:pPr>
            <w:r w:rsidRPr="00847A67">
              <w:rPr>
                <w:b/>
                <w:color w:val="000000"/>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5D7870" w14:textId="77777777" w:rsidR="00971866" w:rsidRPr="00847A67" w:rsidRDefault="00847A67" w:rsidP="00847A67">
            <w:pPr>
              <w:spacing w:after="0" w:line="240" w:lineRule="auto"/>
              <w:rPr>
                <w:b/>
                <w:bCs/>
                <w:color w:val="000000"/>
              </w:rPr>
            </w:pPr>
            <w:r>
              <w:rPr>
                <w:b/>
                <w:bCs/>
                <w:color w:val="000000"/>
              </w:rPr>
              <w:t>2.</w:t>
            </w:r>
            <w:r w:rsidR="00E05537">
              <w:rPr>
                <w:b/>
                <w:bCs/>
                <w:color w:val="000000"/>
              </w:rPr>
              <w:t xml:space="preserve"> </w:t>
            </w:r>
            <w:r w:rsidR="000B7B5A" w:rsidRPr="00847A67">
              <w:rPr>
                <w:b/>
                <w:bCs/>
                <w:color w:val="000000"/>
              </w:rPr>
              <w:t>Umění efektivní komunikace</w:t>
            </w:r>
          </w:p>
          <w:p w14:paraId="26E20E65" w14:textId="77777777" w:rsidR="00971866" w:rsidRPr="00847A67" w:rsidRDefault="000B7B5A">
            <w:pPr>
              <w:pStyle w:val="Odstavecseseznamem"/>
              <w:spacing w:after="0" w:line="240" w:lineRule="auto"/>
              <w:ind w:left="0"/>
              <w:rPr>
                <w:b/>
                <w:color w:val="000000"/>
              </w:rPr>
            </w:pPr>
            <w:r w:rsidRPr="00847A67">
              <w:rPr>
                <w:b/>
                <w:color w:val="000000"/>
              </w:rPr>
              <w:t>Počet hodin 2</w:t>
            </w:r>
          </w:p>
        </w:tc>
      </w:tr>
      <w:tr w:rsidR="00971866" w14:paraId="2F7B79D1"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618A44"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510250CF" w14:textId="77777777" w:rsidR="00FF3FE2" w:rsidRDefault="000B7B5A">
            <w:pPr>
              <w:pStyle w:val="Standard"/>
              <w:spacing w:after="0" w:line="240" w:lineRule="auto"/>
              <w:rPr>
                <w:color w:val="000000"/>
              </w:rPr>
            </w:pPr>
            <w:r>
              <w:rPr>
                <w:color w:val="000000"/>
              </w:rPr>
              <w:t>Obsah</w:t>
            </w:r>
            <w:r w:rsidR="00847A67">
              <w:rPr>
                <w:color w:val="000000"/>
              </w:rPr>
              <w:t>:</w:t>
            </w:r>
            <w:r>
              <w:rPr>
                <w:color w:val="000000"/>
              </w:rPr>
              <w:t xml:space="preserve"> </w:t>
            </w:r>
            <w:r w:rsidR="00847A67">
              <w:rPr>
                <w:color w:val="000000"/>
              </w:rPr>
              <w:t xml:space="preserve">         </w:t>
            </w:r>
          </w:p>
          <w:p w14:paraId="60E2E3A6" w14:textId="77777777" w:rsidR="00847A67" w:rsidRDefault="000B7B5A" w:rsidP="00F94E33">
            <w:pPr>
              <w:pStyle w:val="Standard"/>
              <w:numPr>
                <w:ilvl w:val="0"/>
                <w:numId w:val="144"/>
              </w:numPr>
              <w:spacing w:after="0" w:line="240" w:lineRule="auto"/>
              <w:rPr>
                <w:color w:val="000000"/>
              </w:rPr>
            </w:pPr>
            <w:r>
              <w:rPr>
                <w:color w:val="000000"/>
              </w:rPr>
              <w:t xml:space="preserve">Objasnění možností, jak komunikovat za pomoci technik </w:t>
            </w:r>
            <w:r w:rsidR="00847A67">
              <w:rPr>
                <w:color w:val="000000"/>
              </w:rPr>
              <w:t xml:space="preserve"> </w:t>
            </w:r>
          </w:p>
          <w:p w14:paraId="7B4437F5" w14:textId="77777777" w:rsidR="00847A67" w:rsidRDefault="00847A67">
            <w:pPr>
              <w:pStyle w:val="Standard"/>
              <w:spacing w:after="0" w:line="240" w:lineRule="auto"/>
              <w:rPr>
                <w:color w:val="000000"/>
              </w:rPr>
            </w:pPr>
            <w:r>
              <w:rPr>
                <w:color w:val="000000"/>
              </w:rPr>
              <w:t xml:space="preserve">               </w:t>
            </w:r>
            <w:r w:rsidR="000B7B5A">
              <w:rPr>
                <w:color w:val="000000"/>
              </w:rPr>
              <w:t>usnadňují</w:t>
            </w:r>
            <w:r>
              <w:rPr>
                <w:color w:val="000000"/>
              </w:rPr>
              <w:t>cí</w:t>
            </w:r>
            <w:r w:rsidR="000B7B5A">
              <w:rPr>
                <w:color w:val="000000"/>
              </w:rPr>
              <w:t xml:space="preserve">ch udržet partnera komfortně v komunikačním </w:t>
            </w:r>
          </w:p>
          <w:p w14:paraId="0323BE59" w14:textId="77777777" w:rsidR="00971866" w:rsidRDefault="00847A67">
            <w:pPr>
              <w:pStyle w:val="Standard"/>
              <w:spacing w:after="0" w:line="240" w:lineRule="auto"/>
              <w:rPr>
                <w:color w:val="000000"/>
              </w:rPr>
            </w:pPr>
            <w:r>
              <w:rPr>
                <w:color w:val="000000"/>
              </w:rPr>
              <w:t xml:space="preserve">               </w:t>
            </w:r>
            <w:r w:rsidR="000B7B5A">
              <w:rPr>
                <w:color w:val="000000"/>
              </w:rPr>
              <w:t>poli</w:t>
            </w:r>
          </w:p>
          <w:p w14:paraId="0D4A180E" w14:textId="77777777" w:rsidR="00847A67" w:rsidRDefault="00847A67">
            <w:pPr>
              <w:pStyle w:val="Standard"/>
              <w:spacing w:after="0" w:line="240" w:lineRule="auto"/>
              <w:rPr>
                <w:color w:val="000000"/>
              </w:rPr>
            </w:pPr>
          </w:p>
          <w:p w14:paraId="6E897BA5" w14:textId="77777777" w:rsidR="00971866" w:rsidRDefault="000B7B5A">
            <w:pPr>
              <w:pStyle w:val="Standard"/>
              <w:spacing w:after="0" w:line="240" w:lineRule="auto"/>
              <w:rPr>
                <w:color w:val="000000"/>
              </w:rPr>
            </w:pPr>
            <w:r>
              <w:rPr>
                <w:color w:val="000000"/>
              </w:rPr>
              <w:t>Cíle</w:t>
            </w:r>
            <w:r w:rsidR="00847A67">
              <w:rPr>
                <w:color w:val="000000"/>
              </w:rPr>
              <w:t>:</w:t>
            </w:r>
          </w:p>
          <w:p w14:paraId="2B59605F" w14:textId="77777777" w:rsidR="00971866" w:rsidRDefault="000B7B5A" w:rsidP="00F94E33">
            <w:pPr>
              <w:pStyle w:val="Standard"/>
              <w:numPr>
                <w:ilvl w:val="0"/>
                <w:numId w:val="89"/>
              </w:numPr>
              <w:spacing w:after="0" w:line="240" w:lineRule="auto"/>
              <w:rPr>
                <w:color w:val="000000"/>
              </w:rPr>
            </w:pPr>
            <w:r>
              <w:rPr>
                <w:color w:val="000000"/>
              </w:rPr>
              <w:t>Učit se postupy efektivní komunikace</w:t>
            </w:r>
          </w:p>
          <w:p w14:paraId="1ED2D562" w14:textId="77777777" w:rsidR="00847A67" w:rsidRDefault="00847A67" w:rsidP="00847A67">
            <w:pPr>
              <w:pStyle w:val="Standard"/>
              <w:spacing w:after="0" w:line="240" w:lineRule="auto"/>
              <w:ind w:left="720"/>
              <w:rPr>
                <w:color w:val="000000"/>
              </w:rPr>
            </w:pPr>
          </w:p>
          <w:p w14:paraId="1950E546" w14:textId="77777777" w:rsidR="00971866" w:rsidRDefault="000B7B5A">
            <w:pPr>
              <w:pStyle w:val="Standard"/>
              <w:spacing w:after="0" w:line="240" w:lineRule="auto"/>
              <w:rPr>
                <w:color w:val="000000"/>
              </w:rPr>
            </w:pPr>
            <w:r>
              <w:rPr>
                <w:color w:val="000000"/>
              </w:rPr>
              <w:t>Metody</w:t>
            </w:r>
            <w:r w:rsidR="00847A67">
              <w:rPr>
                <w:color w:val="000000"/>
              </w:rPr>
              <w:t>:</w:t>
            </w:r>
          </w:p>
          <w:p w14:paraId="4F786BA5" w14:textId="77777777" w:rsidR="00971866" w:rsidRDefault="000B7B5A" w:rsidP="00F94E33">
            <w:pPr>
              <w:pStyle w:val="Standard"/>
              <w:numPr>
                <w:ilvl w:val="0"/>
                <w:numId w:val="90"/>
              </w:numPr>
              <w:spacing w:after="0" w:line="240" w:lineRule="auto"/>
              <w:rPr>
                <w:color w:val="000000"/>
              </w:rPr>
            </w:pPr>
            <w:r>
              <w:rPr>
                <w:color w:val="000000"/>
              </w:rPr>
              <w:t>Interaktivní výklad, cvičení</w:t>
            </w:r>
          </w:p>
          <w:p w14:paraId="59C68224" w14:textId="77777777" w:rsidR="00FF3FE2" w:rsidRDefault="00FF3FE2" w:rsidP="00FF3FE2">
            <w:pPr>
              <w:pStyle w:val="Standard"/>
              <w:spacing w:after="0" w:line="240" w:lineRule="auto"/>
              <w:ind w:left="720"/>
              <w:rPr>
                <w:color w:val="000000"/>
              </w:rPr>
            </w:pPr>
          </w:p>
        </w:tc>
      </w:tr>
      <w:tr w:rsidR="00971866" w14:paraId="6C021E6C"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FD1F7E" w14:textId="77777777" w:rsidR="00971866" w:rsidRPr="001A667B" w:rsidRDefault="000B7B5A">
            <w:pPr>
              <w:pStyle w:val="Standard"/>
              <w:spacing w:after="0" w:line="240" w:lineRule="auto"/>
              <w:rPr>
                <w:b/>
                <w:color w:val="000000"/>
              </w:rPr>
            </w:pPr>
            <w:r w:rsidRPr="001A667B">
              <w:rPr>
                <w:b/>
                <w:color w:val="000000"/>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ADF313" w14:textId="77777777" w:rsidR="00971866" w:rsidRDefault="00E05537" w:rsidP="00E05537">
            <w:pPr>
              <w:pStyle w:val="Standard"/>
              <w:spacing w:after="0" w:line="240" w:lineRule="auto"/>
              <w:rPr>
                <w:b/>
                <w:color w:val="000000"/>
              </w:rPr>
            </w:pPr>
            <w:r>
              <w:rPr>
                <w:b/>
                <w:color w:val="000000"/>
              </w:rPr>
              <w:t xml:space="preserve">3. </w:t>
            </w:r>
            <w:r w:rsidR="000B7B5A">
              <w:rPr>
                <w:b/>
                <w:color w:val="000000"/>
              </w:rPr>
              <w:t>Komunikace s člověkem v náročných situacích:</w:t>
            </w:r>
          </w:p>
          <w:p w14:paraId="0F52F2A0" w14:textId="77777777" w:rsidR="00971866" w:rsidRDefault="00E05537">
            <w:pPr>
              <w:pStyle w:val="Standard"/>
              <w:spacing w:after="0" w:line="240" w:lineRule="auto"/>
              <w:rPr>
                <w:b/>
                <w:color w:val="000000"/>
              </w:rPr>
            </w:pPr>
            <w:r>
              <w:rPr>
                <w:b/>
                <w:color w:val="000000"/>
              </w:rPr>
              <w:t>P</w:t>
            </w:r>
            <w:r w:rsidR="000B7B5A">
              <w:rPr>
                <w:b/>
                <w:color w:val="000000"/>
              </w:rPr>
              <w:t>očet hodin: 12</w:t>
            </w:r>
          </w:p>
          <w:p w14:paraId="7C32ABFA" w14:textId="77777777" w:rsidR="00971866" w:rsidRDefault="00971866">
            <w:pPr>
              <w:pStyle w:val="Standard"/>
              <w:spacing w:after="0" w:line="240" w:lineRule="auto"/>
              <w:rPr>
                <w:b/>
                <w:color w:val="000000"/>
              </w:rPr>
            </w:pPr>
          </w:p>
          <w:p w14:paraId="3EFC9D71" w14:textId="77777777" w:rsidR="00971866" w:rsidRPr="00847A67" w:rsidRDefault="000B7B5A">
            <w:pPr>
              <w:pStyle w:val="Standard"/>
              <w:spacing w:after="0" w:line="240" w:lineRule="auto"/>
              <w:rPr>
                <w:color w:val="000000"/>
              </w:rPr>
            </w:pPr>
            <w:r w:rsidRPr="00847A67">
              <w:rPr>
                <w:color w:val="000000"/>
              </w:rPr>
              <w:t>Obsah:</w:t>
            </w:r>
          </w:p>
          <w:p w14:paraId="7C30C932" w14:textId="77777777" w:rsidR="00971866" w:rsidRDefault="00847A67" w:rsidP="00F94E33">
            <w:pPr>
              <w:pStyle w:val="Standard"/>
              <w:numPr>
                <w:ilvl w:val="0"/>
                <w:numId w:val="91"/>
              </w:numPr>
              <w:spacing w:after="0" w:line="240" w:lineRule="auto"/>
            </w:pPr>
            <w:r>
              <w:rPr>
                <w:color w:val="000000"/>
              </w:rPr>
              <w:t>Č</w:t>
            </w:r>
            <w:r w:rsidR="000B7B5A" w:rsidRPr="00847A67">
              <w:rPr>
                <w:color w:val="000000"/>
              </w:rPr>
              <w:t>lověk</w:t>
            </w:r>
            <w:r w:rsidR="000B7B5A">
              <w:rPr>
                <w:color w:val="000000"/>
              </w:rPr>
              <w:t xml:space="preserve"> se smyslovými potížemi a vadami</w:t>
            </w:r>
          </w:p>
          <w:p w14:paraId="76A37880" w14:textId="77777777" w:rsidR="00971866" w:rsidRDefault="000B7B5A" w:rsidP="00F94E33">
            <w:pPr>
              <w:pStyle w:val="Standard"/>
              <w:numPr>
                <w:ilvl w:val="0"/>
                <w:numId w:val="91"/>
              </w:numPr>
              <w:spacing w:after="0" w:line="240" w:lineRule="auto"/>
            </w:pPr>
            <w:r>
              <w:rPr>
                <w:color w:val="000000"/>
              </w:rPr>
              <w:t>Člověk v silných emocích</w:t>
            </w:r>
          </w:p>
          <w:p w14:paraId="7852B1B8" w14:textId="77777777" w:rsidR="00971866" w:rsidRDefault="000B7B5A" w:rsidP="00F94E33">
            <w:pPr>
              <w:pStyle w:val="Standard"/>
              <w:numPr>
                <w:ilvl w:val="0"/>
                <w:numId w:val="91"/>
              </w:numPr>
              <w:spacing w:after="0" w:line="240" w:lineRule="auto"/>
            </w:pPr>
            <w:r>
              <w:rPr>
                <w:color w:val="000000"/>
              </w:rPr>
              <w:lastRenderedPageBreak/>
              <w:t>Člověk, který nekomunikuje</w:t>
            </w:r>
          </w:p>
          <w:p w14:paraId="1778DD5A" w14:textId="77777777" w:rsidR="00971866" w:rsidRDefault="000B7B5A" w:rsidP="00F94E33">
            <w:pPr>
              <w:pStyle w:val="Standard"/>
              <w:numPr>
                <w:ilvl w:val="0"/>
                <w:numId w:val="91"/>
              </w:numPr>
              <w:spacing w:after="0" w:line="240" w:lineRule="auto"/>
            </w:pPr>
            <w:r>
              <w:rPr>
                <w:color w:val="000000"/>
              </w:rPr>
              <w:t>Člověk ve změněném stavu vědomí</w:t>
            </w:r>
          </w:p>
          <w:p w14:paraId="12D082C4" w14:textId="77777777" w:rsidR="00971866" w:rsidRDefault="00971866">
            <w:pPr>
              <w:pStyle w:val="Standard"/>
              <w:spacing w:after="0" w:line="240" w:lineRule="auto"/>
              <w:rPr>
                <w:color w:val="000000"/>
              </w:rPr>
            </w:pPr>
          </w:p>
          <w:p w14:paraId="64354E1A" w14:textId="77777777" w:rsidR="00971866" w:rsidRDefault="00971866">
            <w:pPr>
              <w:pStyle w:val="Standard"/>
              <w:spacing w:after="0" w:line="240" w:lineRule="auto"/>
              <w:rPr>
                <w:b/>
                <w:color w:val="000000"/>
              </w:rPr>
            </w:pPr>
          </w:p>
        </w:tc>
      </w:tr>
      <w:tr w:rsidR="00971866" w14:paraId="0440A312" w14:textId="77777777" w:rsidTr="00B84C24">
        <w:tc>
          <w:tcPr>
            <w:tcW w:w="1521" w:type="dxa"/>
            <w:tcBorders>
              <w:left w:val="single" w:sz="4" w:space="0" w:color="00000A"/>
              <w:right w:val="single" w:sz="4" w:space="0" w:color="00000A"/>
            </w:tcBorders>
            <w:tcMar>
              <w:top w:w="0" w:type="dxa"/>
              <w:left w:w="108" w:type="dxa"/>
              <w:bottom w:w="0" w:type="dxa"/>
              <w:right w:w="108" w:type="dxa"/>
            </w:tcMar>
          </w:tcPr>
          <w:p w14:paraId="2856136A" w14:textId="77777777" w:rsidR="00971866" w:rsidRDefault="00971866">
            <w:pPr>
              <w:pStyle w:val="Standard"/>
              <w:spacing w:after="0" w:line="240" w:lineRule="auto"/>
              <w:rPr>
                <w:color w:val="000000"/>
              </w:rPr>
            </w:pPr>
          </w:p>
        </w:tc>
        <w:tc>
          <w:tcPr>
            <w:tcW w:w="7767" w:type="dxa"/>
            <w:tcBorders>
              <w:left w:val="single" w:sz="4" w:space="0" w:color="00000A"/>
              <w:right w:val="single" w:sz="4" w:space="0" w:color="00000A"/>
            </w:tcBorders>
            <w:tcMar>
              <w:top w:w="0" w:type="dxa"/>
              <w:left w:w="108" w:type="dxa"/>
              <w:bottom w:w="0" w:type="dxa"/>
              <w:right w:w="108" w:type="dxa"/>
            </w:tcMar>
          </w:tcPr>
          <w:p w14:paraId="09339EDB" w14:textId="77777777" w:rsidR="00971866" w:rsidRPr="00847A67" w:rsidRDefault="000B7B5A">
            <w:pPr>
              <w:pStyle w:val="Odstavecseseznamem"/>
              <w:spacing w:after="0" w:line="240" w:lineRule="auto"/>
              <w:ind w:left="0"/>
              <w:rPr>
                <w:color w:val="000000"/>
              </w:rPr>
            </w:pPr>
            <w:r w:rsidRPr="00847A67">
              <w:rPr>
                <w:color w:val="000000"/>
              </w:rPr>
              <w:t>Cíl:</w:t>
            </w:r>
          </w:p>
          <w:p w14:paraId="1C61E6C4" w14:textId="77777777" w:rsidR="00971866" w:rsidRPr="00847A67" w:rsidRDefault="000B7B5A" w:rsidP="00F94E33">
            <w:pPr>
              <w:pStyle w:val="Odstavecseseznamem"/>
              <w:numPr>
                <w:ilvl w:val="0"/>
                <w:numId w:val="143"/>
              </w:numPr>
              <w:spacing w:after="0" w:line="240" w:lineRule="auto"/>
              <w:rPr>
                <w:color w:val="000000"/>
              </w:rPr>
            </w:pPr>
            <w:r w:rsidRPr="00847A67">
              <w:rPr>
                <w:color w:val="000000"/>
              </w:rPr>
              <w:t>Vyzkoušet si postupy vhodné pro jednotlivé situace</w:t>
            </w:r>
          </w:p>
          <w:p w14:paraId="72DEB14F" w14:textId="77777777" w:rsidR="00847A67" w:rsidRPr="00847A67" w:rsidRDefault="000B7B5A" w:rsidP="00F94E33">
            <w:pPr>
              <w:pStyle w:val="Odstavecseseznamem"/>
              <w:numPr>
                <w:ilvl w:val="0"/>
                <w:numId w:val="143"/>
              </w:numPr>
              <w:spacing w:after="0" w:line="240" w:lineRule="auto"/>
              <w:rPr>
                <w:color w:val="000000"/>
              </w:rPr>
            </w:pPr>
            <w:r w:rsidRPr="00847A67">
              <w:rPr>
                <w:color w:val="000000"/>
              </w:rPr>
              <w:t xml:space="preserve">Odtabuizovat některé obavy ve vztahu k silným emocím </w:t>
            </w:r>
            <w:r w:rsidR="00847A67" w:rsidRPr="00847A67">
              <w:rPr>
                <w:color w:val="000000"/>
              </w:rPr>
              <w:t xml:space="preserve">  </w:t>
            </w:r>
          </w:p>
          <w:p w14:paraId="6445282C" w14:textId="77777777" w:rsidR="00847A67" w:rsidRPr="00847A67" w:rsidRDefault="00847A67" w:rsidP="00847A67">
            <w:pPr>
              <w:spacing w:after="0" w:line="240" w:lineRule="auto"/>
              <w:rPr>
                <w:color w:val="000000"/>
              </w:rPr>
            </w:pPr>
            <w:r>
              <w:rPr>
                <w:color w:val="000000"/>
              </w:rPr>
              <w:t xml:space="preserve">              č</w:t>
            </w:r>
            <w:r w:rsidR="000B7B5A" w:rsidRPr="00847A67">
              <w:rPr>
                <w:color w:val="000000"/>
              </w:rPr>
              <w:t>lověka</w:t>
            </w:r>
          </w:p>
          <w:p w14:paraId="4C22FF38" w14:textId="56BB4270" w:rsidR="00847A67" w:rsidRPr="00847A67" w:rsidRDefault="000B7B5A" w:rsidP="00F94E33">
            <w:pPr>
              <w:pStyle w:val="Odstavecseseznamem"/>
              <w:numPr>
                <w:ilvl w:val="0"/>
                <w:numId w:val="143"/>
              </w:numPr>
              <w:spacing w:after="0" w:line="240" w:lineRule="auto"/>
              <w:rPr>
                <w:color w:val="000000"/>
              </w:rPr>
            </w:pPr>
            <w:r w:rsidRPr="00847A67">
              <w:rPr>
                <w:color w:val="000000"/>
              </w:rPr>
              <w:t xml:space="preserve">Odstranit předsudky spojené s náročnými komunikačními </w:t>
            </w:r>
            <w:r w:rsidR="00847A67" w:rsidRPr="00847A67">
              <w:rPr>
                <w:color w:val="000000"/>
              </w:rPr>
              <w:t xml:space="preserve"> </w:t>
            </w:r>
          </w:p>
          <w:p w14:paraId="75A5DC03" w14:textId="77777777" w:rsidR="00847A67" w:rsidRPr="00847A67" w:rsidRDefault="00847A67" w:rsidP="00847A67">
            <w:pPr>
              <w:spacing w:after="0" w:line="240" w:lineRule="auto"/>
              <w:rPr>
                <w:color w:val="000000"/>
              </w:rPr>
            </w:pPr>
            <w:r>
              <w:rPr>
                <w:color w:val="000000"/>
              </w:rPr>
              <w:t xml:space="preserve">               </w:t>
            </w:r>
            <w:r w:rsidR="000B7B5A" w:rsidRPr="00847A67">
              <w:rPr>
                <w:color w:val="000000"/>
              </w:rPr>
              <w:t xml:space="preserve">situacemi (žena v silných emocích = hysterka, muž, který se </w:t>
            </w:r>
            <w:r w:rsidRPr="00847A67">
              <w:rPr>
                <w:color w:val="000000"/>
              </w:rPr>
              <w:t xml:space="preserve">  </w:t>
            </w:r>
          </w:p>
          <w:p w14:paraId="76F642AB" w14:textId="77777777" w:rsidR="00971866" w:rsidRPr="00847A67" w:rsidRDefault="00847A67" w:rsidP="00847A67">
            <w:pPr>
              <w:spacing w:after="0" w:line="240" w:lineRule="auto"/>
              <w:rPr>
                <w:color w:val="000000"/>
              </w:rPr>
            </w:pPr>
            <w:r>
              <w:rPr>
                <w:color w:val="000000"/>
              </w:rPr>
              <w:t xml:space="preserve">               </w:t>
            </w:r>
            <w:r w:rsidR="000B7B5A" w:rsidRPr="00847A67">
              <w:rPr>
                <w:color w:val="000000"/>
              </w:rPr>
              <w:t>zlobí = agresor).</w:t>
            </w:r>
          </w:p>
          <w:p w14:paraId="60688365" w14:textId="77777777" w:rsidR="00971866" w:rsidRDefault="00971866">
            <w:pPr>
              <w:pStyle w:val="Odstavecseseznamem"/>
              <w:spacing w:after="0" w:line="240" w:lineRule="auto"/>
              <w:rPr>
                <w:color w:val="000000"/>
              </w:rPr>
            </w:pPr>
          </w:p>
          <w:p w14:paraId="24859B7A" w14:textId="77777777" w:rsidR="00971866" w:rsidRDefault="000B7B5A">
            <w:pPr>
              <w:pStyle w:val="Odstavecseseznamem"/>
              <w:spacing w:after="0" w:line="240" w:lineRule="auto"/>
              <w:ind w:left="0"/>
              <w:rPr>
                <w:color w:val="000000"/>
              </w:rPr>
            </w:pPr>
            <w:r>
              <w:rPr>
                <w:color w:val="000000"/>
              </w:rPr>
              <w:t xml:space="preserve">Metody: </w:t>
            </w:r>
            <w:r w:rsidR="00847A67">
              <w:rPr>
                <w:color w:val="000000"/>
              </w:rPr>
              <w:t xml:space="preserve">     </w:t>
            </w:r>
            <w:r>
              <w:rPr>
                <w:color w:val="000000"/>
              </w:rPr>
              <w:t>Interaktivní výklad, cvičení, modelování, hraní rolí</w:t>
            </w:r>
          </w:p>
          <w:p w14:paraId="34AA4C5F" w14:textId="77777777" w:rsidR="00971866" w:rsidRDefault="00971866">
            <w:pPr>
              <w:pStyle w:val="Odstavecseseznamem"/>
              <w:spacing w:after="0" w:line="240" w:lineRule="auto"/>
              <w:rPr>
                <w:color w:val="000000"/>
              </w:rPr>
            </w:pPr>
          </w:p>
        </w:tc>
      </w:tr>
      <w:tr w:rsidR="00847A67" w14:paraId="0E251DFF"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BC92C0" w14:textId="77777777" w:rsidR="00847A67" w:rsidRDefault="00847A67">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56A5D7" w14:textId="77777777" w:rsidR="00847A67" w:rsidRPr="00847A67" w:rsidRDefault="00847A67">
            <w:pPr>
              <w:pStyle w:val="Odstavecseseznamem"/>
              <w:spacing w:after="0" w:line="240" w:lineRule="auto"/>
              <w:ind w:left="0"/>
              <w:rPr>
                <w:color w:val="000000"/>
              </w:rPr>
            </w:pPr>
          </w:p>
        </w:tc>
      </w:tr>
    </w:tbl>
    <w:p w14:paraId="40FC80E6" w14:textId="77777777" w:rsidR="00971866" w:rsidRDefault="00971866">
      <w:pPr>
        <w:pStyle w:val="Standard"/>
        <w:rPr>
          <w:color w:val="FF0000"/>
        </w:rPr>
      </w:pPr>
    </w:p>
    <w:p w14:paraId="31E9D96A" w14:textId="77777777" w:rsidR="00971866" w:rsidRDefault="00971866">
      <w:pPr>
        <w:pStyle w:val="Odstavecseseznamem"/>
        <w:spacing w:after="0" w:line="240" w:lineRule="auto"/>
        <w:rPr>
          <w:b/>
          <w:color w:val="FF0000"/>
        </w:rPr>
      </w:pPr>
    </w:p>
    <w:tbl>
      <w:tblPr>
        <w:tblW w:w="9288" w:type="dxa"/>
        <w:tblInd w:w="-108" w:type="dxa"/>
        <w:tblLayout w:type="fixed"/>
        <w:tblCellMar>
          <w:left w:w="10" w:type="dxa"/>
          <w:right w:w="10" w:type="dxa"/>
        </w:tblCellMar>
        <w:tblLook w:val="0000" w:firstRow="0" w:lastRow="0" w:firstColumn="0" w:lastColumn="0" w:noHBand="0" w:noVBand="0"/>
      </w:tblPr>
      <w:tblGrid>
        <w:gridCol w:w="1521"/>
        <w:gridCol w:w="7767"/>
      </w:tblGrid>
      <w:tr w:rsidR="00971866" w14:paraId="70CAC879" w14:textId="77777777">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467386" w14:textId="77777777" w:rsidR="00971866" w:rsidRDefault="000B7B5A">
            <w:pPr>
              <w:pStyle w:val="Standard"/>
              <w:spacing w:after="0" w:line="240" w:lineRule="auto"/>
              <w:rPr>
                <w:b/>
              </w:rPr>
            </w:pPr>
            <w:r>
              <w:rPr>
                <w:b/>
              </w:rPr>
              <w:t>Název tematického celku:  5. Psychologie krize a krizová intervence</w:t>
            </w:r>
          </w:p>
        </w:tc>
      </w:tr>
      <w:tr w:rsidR="00971866" w14:paraId="02FFD25F"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9C045" w14:textId="77777777" w:rsidR="00971866" w:rsidRDefault="000B7B5A">
            <w:pPr>
              <w:pStyle w:val="Standard"/>
              <w:spacing w:after="0" w:line="240" w:lineRule="auto"/>
              <w:rPr>
                <w:color w:val="000000"/>
              </w:rPr>
            </w:pPr>
            <w:r>
              <w:rPr>
                <w:color w:val="000000"/>
              </w:rPr>
              <w:t>Rozsah</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1E9B7" w14:textId="77777777" w:rsidR="00971866" w:rsidRDefault="000B7B5A">
            <w:pPr>
              <w:pStyle w:val="Standard"/>
              <w:spacing w:after="0" w:line="240" w:lineRule="auto"/>
              <w:rPr>
                <w:color w:val="000000"/>
              </w:rPr>
            </w:pPr>
            <w:r>
              <w:rPr>
                <w:color w:val="000000"/>
              </w:rPr>
              <w:t>56  vyučovacích hodin</w:t>
            </w:r>
          </w:p>
        </w:tc>
      </w:tr>
      <w:tr w:rsidR="00971866" w14:paraId="5756A7AF"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64587" w14:textId="77777777" w:rsidR="00971866" w:rsidRDefault="00971866">
            <w:pPr>
              <w:pStyle w:val="Standard"/>
              <w:spacing w:after="0" w:line="240" w:lineRule="auto"/>
              <w:rPr>
                <w:color w:val="FF0000"/>
              </w:rPr>
            </w:pP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161CAB" w14:textId="77777777" w:rsidR="00971866" w:rsidRDefault="000B7B5A">
            <w:pPr>
              <w:pStyle w:val="Standard"/>
              <w:spacing w:after="0" w:line="240" w:lineRule="auto"/>
              <w:rPr>
                <w:color w:val="000000"/>
              </w:rPr>
            </w:pPr>
            <w:r>
              <w:rPr>
                <w:color w:val="000000"/>
              </w:rPr>
              <w:t>85 % účasti</w:t>
            </w:r>
          </w:p>
        </w:tc>
      </w:tr>
      <w:tr w:rsidR="00971866" w14:paraId="5A23DE11"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6BBD11" w14:textId="77777777" w:rsidR="00971866" w:rsidRDefault="000B7B5A">
            <w:pPr>
              <w:pStyle w:val="Standard"/>
              <w:spacing w:after="0" w:line="240" w:lineRule="auto"/>
              <w:rPr>
                <w:color w:val="000000"/>
              </w:rPr>
            </w:pPr>
            <w:r>
              <w:rPr>
                <w:color w:val="000000"/>
              </w:rPr>
              <w:t>Anotace tematického celku</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0FC81" w14:textId="64661D63" w:rsidR="00971866" w:rsidRDefault="000B7B5A">
            <w:pPr>
              <w:pStyle w:val="Standard"/>
              <w:spacing w:after="0" w:line="240" w:lineRule="auto"/>
              <w:rPr>
                <w:color w:val="000000"/>
              </w:rPr>
            </w:pPr>
            <w:r>
              <w:rPr>
                <w:color w:val="000000"/>
              </w:rPr>
              <w:t xml:space="preserve">Tematický celek Psychologie krize a krizová intervence je jednou ze základních metod, které se uplatňují při práci s lidmi v náročných podmínkách, při akutní stresové reakci, v nemoci, při neodkladných krizových stavech. V současné době je v ČR je tato metoda vyučována v řadě výcvikových programů. Aplikace krizové intervence se naprosto hodí do oblasti zdravotnictví – je vyhledávána zejména pracovišti urgentní medicíny, o metodu je však velký zájem z řad dalších zdravotníků. Pro </w:t>
            </w:r>
            <w:r w:rsidR="00F66970">
              <w:t>všeobecn</w:t>
            </w:r>
            <w:r w:rsidR="00F66970">
              <w:t xml:space="preserve">é </w:t>
            </w:r>
            <w:r>
              <w:rPr>
                <w:color w:val="000000"/>
              </w:rPr>
              <w:t>sestry je metoda krizové intervence velmi užitečným nástrojem.</w:t>
            </w:r>
          </w:p>
        </w:tc>
      </w:tr>
      <w:tr w:rsidR="00971866" w14:paraId="21B0A12A"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B2006" w14:textId="77777777" w:rsidR="00971866" w:rsidRPr="00E05537" w:rsidRDefault="000B7B5A">
            <w:pPr>
              <w:pStyle w:val="Standard"/>
              <w:spacing w:after="0" w:line="240" w:lineRule="auto"/>
              <w:rPr>
                <w:b/>
                <w:color w:val="000000"/>
              </w:rPr>
            </w:pPr>
            <w:r w:rsidRPr="00E05537">
              <w:rPr>
                <w:b/>
                <w:color w:val="000000"/>
              </w:rPr>
              <w:t>Název a popis dílčích celků – studijních předmětů</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84499" w14:textId="77777777" w:rsidR="00971866" w:rsidRPr="00E05537" w:rsidRDefault="000B7B5A" w:rsidP="00E05537">
            <w:pPr>
              <w:spacing w:after="0" w:line="240" w:lineRule="auto"/>
              <w:rPr>
                <w:b/>
                <w:bCs/>
                <w:color w:val="000000"/>
              </w:rPr>
            </w:pPr>
            <w:r w:rsidRPr="00E05537">
              <w:rPr>
                <w:b/>
                <w:bCs/>
                <w:color w:val="000000"/>
              </w:rPr>
              <w:t>1. Teorie krize a typologie krizových stavů</w:t>
            </w:r>
          </w:p>
          <w:p w14:paraId="69CC60D2" w14:textId="77777777" w:rsidR="00971866" w:rsidRPr="00E05537" w:rsidRDefault="000B7B5A" w:rsidP="00E05537">
            <w:pPr>
              <w:spacing w:after="0" w:line="240" w:lineRule="auto"/>
              <w:rPr>
                <w:b/>
                <w:color w:val="000000"/>
              </w:rPr>
            </w:pPr>
            <w:r w:rsidRPr="00E05537">
              <w:rPr>
                <w:b/>
                <w:color w:val="000000"/>
              </w:rPr>
              <w:t>Počet hodin: 8</w:t>
            </w:r>
          </w:p>
          <w:p w14:paraId="60AB3DD1" w14:textId="77777777" w:rsidR="00847A67" w:rsidRDefault="00847A67">
            <w:pPr>
              <w:pStyle w:val="Odstavecseseznamem"/>
              <w:spacing w:after="0" w:line="240" w:lineRule="auto"/>
              <w:rPr>
                <w:color w:val="000000"/>
              </w:rPr>
            </w:pPr>
          </w:p>
          <w:p w14:paraId="246F597D" w14:textId="77777777" w:rsidR="00E05537" w:rsidRDefault="00E05537">
            <w:pPr>
              <w:pStyle w:val="Odstavecseseznamem"/>
              <w:spacing w:after="0" w:line="240" w:lineRule="auto"/>
              <w:rPr>
                <w:color w:val="000000"/>
              </w:rPr>
            </w:pPr>
          </w:p>
          <w:p w14:paraId="5EC8CCBA" w14:textId="77777777" w:rsidR="00971866" w:rsidRPr="00847A67" w:rsidRDefault="000B7B5A" w:rsidP="00847A67">
            <w:pPr>
              <w:spacing w:after="0" w:line="240" w:lineRule="auto"/>
              <w:rPr>
                <w:color w:val="000000"/>
              </w:rPr>
            </w:pPr>
            <w:r w:rsidRPr="00847A67">
              <w:rPr>
                <w:color w:val="000000"/>
              </w:rPr>
              <w:t>Obsah:</w:t>
            </w:r>
          </w:p>
          <w:p w14:paraId="5862DDE0" w14:textId="77777777" w:rsidR="00971866" w:rsidRDefault="000B7B5A" w:rsidP="00F94E33">
            <w:pPr>
              <w:pStyle w:val="Odstavecseseznamem"/>
              <w:numPr>
                <w:ilvl w:val="0"/>
                <w:numId w:val="92"/>
              </w:numPr>
              <w:spacing w:after="0" w:line="240" w:lineRule="auto"/>
              <w:rPr>
                <w:color w:val="000000"/>
              </w:rPr>
            </w:pPr>
            <w:r>
              <w:rPr>
                <w:color w:val="000000"/>
              </w:rPr>
              <w:t>Definice krize</w:t>
            </w:r>
          </w:p>
          <w:p w14:paraId="63E6C033" w14:textId="002B0F55" w:rsidR="00971866" w:rsidRDefault="000B7B5A" w:rsidP="00F94E33">
            <w:pPr>
              <w:pStyle w:val="Odstavecseseznamem"/>
              <w:numPr>
                <w:ilvl w:val="0"/>
                <w:numId w:val="92"/>
              </w:numPr>
              <w:spacing w:after="0" w:line="240" w:lineRule="auto"/>
              <w:rPr>
                <w:color w:val="000000"/>
              </w:rPr>
            </w:pPr>
            <w:r>
              <w:rPr>
                <w:color w:val="000000"/>
              </w:rPr>
              <w:t>Definice a příklady jednotlivých typů</w:t>
            </w:r>
            <w:r w:rsidR="00EE1A1B">
              <w:rPr>
                <w:color w:val="000000"/>
              </w:rPr>
              <w:t xml:space="preserve"> </w:t>
            </w:r>
            <w:r>
              <w:rPr>
                <w:color w:val="000000"/>
              </w:rPr>
              <w:t>krizových stavů</w:t>
            </w:r>
          </w:p>
          <w:p w14:paraId="26685EF6" w14:textId="77777777" w:rsidR="00971866" w:rsidRDefault="000B7B5A" w:rsidP="00F94E33">
            <w:pPr>
              <w:pStyle w:val="Odstavecseseznamem"/>
              <w:numPr>
                <w:ilvl w:val="0"/>
                <w:numId w:val="92"/>
              </w:numPr>
              <w:spacing w:after="0" w:line="240" w:lineRule="auto"/>
              <w:rPr>
                <w:color w:val="000000"/>
              </w:rPr>
            </w:pPr>
            <w:r>
              <w:rPr>
                <w:color w:val="000000"/>
              </w:rPr>
              <w:t>Práce s kazuistikami</w:t>
            </w:r>
          </w:p>
          <w:p w14:paraId="0D0FD591" w14:textId="77777777" w:rsidR="00971866" w:rsidRDefault="000B7B5A" w:rsidP="00F94E33">
            <w:pPr>
              <w:pStyle w:val="Odstavecseseznamem"/>
              <w:numPr>
                <w:ilvl w:val="0"/>
                <w:numId w:val="92"/>
              </w:numPr>
              <w:spacing w:after="0" w:line="240" w:lineRule="auto"/>
              <w:rPr>
                <w:color w:val="000000"/>
              </w:rPr>
            </w:pPr>
            <w:r>
              <w:rPr>
                <w:color w:val="000000"/>
              </w:rPr>
              <w:t>Práce s vlastními zkušenostmi účastníků</w:t>
            </w:r>
          </w:p>
          <w:p w14:paraId="3380D91E" w14:textId="77777777" w:rsidR="00971866" w:rsidRDefault="000B7B5A" w:rsidP="00F94E33">
            <w:pPr>
              <w:pStyle w:val="Odstavecseseznamem"/>
              <w:numPr>
                <w:ilvl w:val="0"/>
                <w:numId w:val="92"/>
              </w:numPr>
              <w:spacing w:after="0" w:line="240" w:lineRule="auto"/>
              <w:rPr>
                <w:color w:val="000000"/>
              </w:rPr>
            </w:pPr>
            <w:r>
              <w:rPr>
                <w:color w:val="000000"/>
              </w:rPr>
              <w:t>Popis nejčastějších krizových stavů pacientů a jejich rodin</w:t>
            </w:r>
          </w:p>
          <w:p w14:paraId="71162BA3" w14:textId="77777777" w:rsidR="00847A67" w:rsidRDefault="00847A67" w:rsidP="00847A67">
            <w:pPr>
              <w:spacing w:after="0" w:line="240" w:lineRule="auto"/>
              <w:ind w:left="720"/>
              <w:rPr>
                <w:color w:val="000000"/>
              </w:rPr>
            </w:pPr>
          </w:p>
          <w:p w14:paraId="7A9500F3" w14:textId="77777777" w:rsidR="00971866" w:rsidRPr="00847A67" w:rsidRDefault="000B7B5A" w:rsidP="00847A67">
            <w:pPr>
              <w:spacing w:after="0" w:line="240" w:lineRule="auto"/>
              <w:rPr>
                <w:color w:val="000000"/>
              </w:rPr>
            </w:pPr>
            <w:r w:rsidRPr="00847A67">
              <w:rPr>
                <w:color w:val="000000"/>
              </w:rPr>
              <w:t>Cíle:</w:t>
            </w:r>
          </w:p>
          <w:p w14:paraId="41526A7B" w14:textId="77777777" w:rsidR="00971866" w:rsidRDefault="000B7B5A" w:rsidP="00F94E33">
            <w:pPr>
              <w:pStyle w:val="Odstavecseseznamem"/>
              <w:numPr>
                <w:ilvl w:val="0"/>
                <w:numId w:val="93"/>
              </w:numPr>
              <w:spacing w:after="0" w:line="240" w:lineRule="auto"/>
              <w:rPr>
                <w:color w:val="000000"/>
              </w:rPr>
            </w:pPr>
            <w:r>
              <w:rPr>
                <w:color w:val="000000"/>
              </w:rPr>
              <w:t>Zorientovat se v psychologii krize</w:t>
            </w:r>
          </w:p>
          <w:p w14:paraId="11CBC26F" w14:textId="77777777" w:rsidR="00971866" w:rsidRDefault="000B7B5A" w:rsidP="00F94E33">
            <w:pPr>
              <w:pStyle w:val="Odstavecseseznamem"/>
              <w:numPr>
                <w:ilvl w:val="0"/>
                <w:numId w:val="93"/>
              </w:numPr>
              <w:spacing w:after="0" w:line="240" w:lineRule="auto"/>
              <w:rPr>
                <w:color w:val="000000"/>
              </w:rPr>
            </w:pPr>
            <w:r>
              <w:rPr>
                <w:color w:val="000000"/>
              </w:rPr>
              <w:t>Nové znalosti propojit s pracovními a osobními zkušenostmi s krizí.</w:t>
            </w:r>
          </w:p>
          <w:p w14:paraId="50EED651" w14:textId="77777777" w:rsidR="00847A67" w:rsidRDefault="00847A67" w:rsidP="00847A67">
            <w:pPr>
              <w:spacing w:after="0" w:line="240" w:lineRule="auto"/>
              <w:rPr>
                <w:color w:val="000000"/>
              </w:rPr>
            </w:pPr>
          </w:p>
          <w:p w14:paraId="75A0D1E4" w14:textId="77777777" w:rsidR="00847A67" w:rsidRDefault="000B7B5A" w:rsidP="00847A67">
            <w:pPr>
              <w:spacing w:after="0" w:line="240" w:lineRule="auto"/>
              <w:rPr>
                <w:color w:val="000000"/>
              </w:rPr>
            </w:pPr>
            <w:r w:rsidRPr="00847A67">
              <w:rPr>
                <w:color w:val="000000"/>
              </w:rPr>
              <w:t xml:space="preserve">Metody: </w:t>
            </w:r>
          </w:p>
          <w:p w14:paraId="35A10A52" w14:textId="77777777" w:rsidR="00971866" w:rsidRPr="00847A67" w:rsidRDefault="000B7B5A" w:rsidP="00F94E33">
            <w:pPr>
              <w:pStyle w:val="Odstavecseseznamem"/>
              <w:numPr>
                <w:ilvl w:val="0"/>
                <w:numId w:val="142"/>
              </w:numPr>
              <w:spacing w:after="0" w:line="240" w:lineRule="auto"/>
              <w:rPr>
                <w:color w:val="000000"/>
              </w:rPr>
            </w:pPr>
            <w:r w:rsidRPr="00847A67">
              <w:rPr>
                <w:color w:val="000000"/>
              </w:rPr>
              <w:t>Interaktivní výklad, rozbor zkušeností, práce s kazuistikami</w:t>
            </w:r>
          </w:p>
          <w:p w14:paraId="7E15B43E" w14:textId="77777777" w:rsidR="00971866" w:rsidRDefault="00971866">
            <w:pPr>
              <w:pStyle w:val="Odstavecseseznamem"/>
              <w:spacing w:after="0" w:line="240" w:lineRule="auto"/>
              <w:rPr>
                <w:color w:val="000000"/>
              </w:rPr>
            </w:pPr>
          </w:p>
        </w:tc>
      </w:tr>
      <w:tr w:rsidR="00971866" w14:paraId="043D1C1B"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239ECE" w14:textId="77777777" w:rsidR="00971866" w:rsidRPr="00E05537" w:rsidRDefault="000B7B5A">
            <w:pPr>
              <w:pStyle w:val="Standard"/>
              <w:spacing w:after="0" w:line="240" w:lineRule="auto"/>
              <w:rPr>
                <w:b/>
                <w:color w:val="000000"/>
              </w:rPr>
            </w:pPr>
            <w:r w:rsidRPr="00E05537">
              <w:rPr>
                <w:b/>
                <w:color w:val="000000"/>
              </w:rPr>
              <w:t>Název a popis dílčích celků – studijních předmět</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8FF072" w14:textId="77777777" w:rsidR="00971866" w:rsidRDefault="000B7B5A">
            <w:pPr>
              <w:pStyle w:val="Standard"/>
              <w:spacing w:after="0" w:line="240" w:lineRule="auto"/>
            </w:pPr>
            <w:r>
              <w:rPr>
                <w:b/>
                <w:bCs/>
                <w:color w:val="000000"/>
              </w:rPr>
              <w:t>2. Základní atributy a principy krizové intervence; proces krizové intervence</w:t>
            </w:r>
          </w:p>
          <w:p w14:paraId="4A081450" w14:textId="77777777" w:rsidR="00971866" w:rsidRDefault="000B7B5A" w:rsidP="00FF3FE2">
            <w:pPr>
              <w:spacing w:after="0" w:line="240" w:lineRule="auto"/>
              <w:rPr>
                <w:b/>
                <w:color w:val="000000"/>
              </w:rPr>
            </w:pPr>
            <w:r w:rsidRPr="00FF3FE2">
              <w:rPr>
                <w:b/>
                <w:color w:val="000000"/>
              </w:rPr>
              <w:t>Počet hodin: 16</w:t>
            </w:r>
          </w:p>
          <w:p w14:paraId="3300252B" w14:textId="77777777" w:rsidR="00FF3FE2" w:rsidRDefault="00FF3FE2" w:rsidP="00FF3FE2">
            <w:pPr>
              <w:spacing w:after="0" w:line="240" w:lineRule="auto"/>
              <w:rPr>
                <w:b/>
                <w:color w:val="000000"/>
              </w:rPr>
            </w:pPr>
          </w:p>
          <w:p w14:paraId="279EAFE0" w14:textId="77777777" w:rsidR="00E05537" w:rsidRPr="00FF3FE2" w:rsidRDefault="00E05537" w:rsidP="00FF3FE2">
            <w:pPr>
              <w:spacing w:after="0" w:line="240" w:lineRule="auto"/>
              <w:rPr>
                <w:b/>
                <w:color w:val="000000"/>
              </w:rPr>
            </w:pPr>
          </w:p>
          <w:p w14:paraId="0DCDE245" w14:textId="77777777" w:rsidR="00971866" w:rsidRPr="00FF3FE2" w:rsidRDefault="000B7B5A" w:rsidP="00FF3FE2">
            <w:pPr>
              <w:spacing w:after="0" w:line="240" w:lineRule="auto"/>
              <w:rPr>
                <w:color w:val="000000"/>
              </w:rPr>
            </w:pPr>
            <w:r w:rsidRPr="00FF3FE2">
              <w:rPr>
                <w:color w:val="000000"/>
              </w:rPr>
              <w:t>Obsah:</w:t>
            </w:r>
          </w:p>
          <w:p w14:paraId="2E6E25E4" w14:textId="2B18E0FF" w:rsidR="00971866" w:rsidRDefault="000B7B5A" w:rsidP="00F94E33">
            <w:pPr>
              <w:pStyle w:val="Odstavecseseznamem"/>
              <w:numPr>
                <w:ilvl w:val="0"/>
                <w:numId w:val="94"/>
              </w:numPr>
              <w:spacing w:after="0" w:line="240" w:lineRule="auto"/>
              <w:rPr>
                <w:color w:val="000000"/>
              </w:rPr>
            </w:pPr>
            <w:r>
              <w:rPr>
                <w:color w:val="000000"/>
              </w:rPr>
              <w:lastRenderedPageBreak/>
              <w:t>Praktické postupy krizové i</w:t>
            </w:r>
            <w:r w:rsidR="00EE1A1B">
              <w:rPr>
                <w:color w:val="000000"/>
              </w:rPr>
              <w:t>n</w:t>
            </w:r>
            <w:r>
              <w:rPr>
                <w:color w:val="000000"/>
              </w:rPr>
              <w:t>tervence</w:t>
            </w:r>
          </w:p>
          <w:p w14:paraId="52B077D7" w14:textId="77777777" w:rsidR="00971866" w:rsidRDefault="000B7B5A" w:rsidP="00F94E33">
            <w:pPr>
              <w:pStyle w:val="Odstavecseseznamem"/>
              <w:numPr>
                <w:ilvl w:val="0"/>
                <w:numId w:val="94"/>
              </w:numPr>
              <w:spacing w:after="0" w:line="240" w:lineRule="auto"/>
              <w:rPr>
                <w:color w:val="000000"/>
              </w:rPr>
            </w:pPr>
            <w:r>
              <w:rPr>
                <w:color w:val="000000"/>
              </w:rPr>
              <w:t>Principy KI</w:t>
            </w:r>
          </w:p>
          <w:p w14:paraId="56F24F0B" w14:textId="77777777" w:rsidR="00FF3FE2" w:rsidRDefault="000B7B5A" w:rsidP="00F94E33">
            <w:pPr>
              <w:pStyle w:val="Odstavecseseznamem"/>
              <w:numPr>
                <w:ilvl w:val="0"/>
                <w:numId w:val="94"/>
              </w:numPr>
              <w:spacing w:after="0" w:line="240" w:lineRule="auto"/>
              <w:rPr>
                <w:color w:val="000000"/>
              </w:rPr>
            </w:pPr>
            <w:r>
              <w:rPr>
                <w:color w:val="000000"/>
              </w:rPr>
              <w:t xml:space="preserve">Proces KI na ose Posouzení – Plánování – Provedení - </w:t>
            </w:r>
            <w:r w:rsidR="00FF3FE2">
              <w:rPr>
                <w:color w:val="000000"/>
              </w:rPr>
              <w:t xml:space="preserve"> </w:t>
            </w:r>
          </w:p>
          <w:p w14:paraId="28CF2DF7" w14:textId="77777777" w:rsidR="00971866" w:rsidRDefault="00FF3FE2" w:rsidP="00FF3FE2">
            <w:pPr>
              <w:pStyle w:val="Odstavecseseznamem"/>
              <w:spacing w:after="0" w:line="240" w:lineRule="auto"/>
              <w:rPr>
                <w:color w:val="000000"/>
              </w:rPr>
            </w:pPr>
            <w:r>
              <w:rPr>
                <w:color w:val="000000"/>
              </w:rPr>
              <w:t xml:space="preserve">              </w:t>
            </w:r>
            <w:r w:rsidR="000B7B5A">
              <w:rPr>
                <w:color w:val="000000"/>
              </w:rPr>
              <w:t>Vyhodnocení</w:t>
            </w:r>
          </w:p>
          <w:p w14:paraId="2F2335D2" w14:textId="77777777" w:rsidR="00FF3FE2" w:rsidRDefault="00FF3FE2">
            <w:pPr>
              <w:pStyle w:val="Odstavecseseznamem"/>
              <w:spacing w:after="0" w:line="240" w:lineRule="auto"/>
              <w:rPr>
                <w:color w:val="000000"/>
              </w:rPr>
            </w:pPr>
          </w:p>
          <w:p w14:paraId="74D49200" w14:textId="77777777" w:rsidR="00971866" w:rsidRPr="00FF3FE2" w:rsidRDefault="000B7B5A" w:rsidP="00FF3FE2">
            <w:pPr>
              <w:spacing w:after="0" w:line="240" w:lineRule="auto"/>
              <w:rPr>
                <w:color w:val="000000"/>
              </w:rPr>
            </w:pPr>
            <w:r w:rsidRPr="00FF3FE2">
              <w:rPr>
                <w:color w:val="000000"/>
              </w:rPr>
              <w:t>Cíle:</w:t>
            </w:r>
          </w:p>
          <w:p w14:paraId="19F20C9A" w14:textId="77777777" w:rsidR="00971866" w:rsidRDefault="000B7B5A" w:rsidP="00F94E33">
            <w:pPr>
              <w:pStyle w:val="Odstavecseseznamem"/>
              <w:numPr>
                <w:ilvl w:val="0"/>
                <w:numId w:val="95"/>
              </w:numPr>
              <w:spacing w:after="0" w:line="240" w:lineRule="auto"/>
              <w:rPr>
                <w:color w:val="000000"/>
              </w:rPr>
            </w:pPr>
            <w:r>
              <w:rPr>
                <w:color w:val="000000"/>
              </w:rPr>
              <w:t>Osvojit si dovednosti KI</w:t>
            </w:r>
          </w:p>
          <w:p w14:paraId="75DA3A7F" w14:textId="77777777" w:rsidR="00971866" w:rsidRDefault="000B7B5A" w:rsidP="00F94E33">
            <w:pPr>
              <w:pStyle w:val="Odstavecseseznamem"/>
              <w:numPr>
                <w:ilvl w:val="0"/>
                <w:numId w:val="95"/>
              </w:numPr>
              <w:spacing w:after="0" w:line="240" w:lineRule="auto"/>
              <w:rPr>
                <w:color w:val="000000"/>
              </w:rPr>
            </w:pPr>
            <w:r>
              <w:rPr>
                <w:color w:val="000000"/>
              </w:rPr>
              <w:t>Používat nástroje KI</w:t>
            </w:r>
          </w:p>
          <w:p w14:paraId="50031013" w14:textId="77777777" w:rsidR="00971866" w:rsidRDefault="000B7B5A" w:rsidP="00F94E33">
            <w:pPr>
              <w:pStyle w:val="Odstavecseseznamem"/>
              <w:numPr>
                <w:ilvl w:val="0"/>
                <w:numId w:val="95"/>
              </w:numPr>
              <w:spacing w:after="0" w:line="240" w:lineRule="auto"/>
              <w:rPr>
                <w:color w:val="000000"/>
              </w:rPr>
            </w:pPr>
            <w:r>
              <w:rPr>
                <w:color w:val="000000"/>
              </w:rPr>
              <w:t>Orientovat se v procesu KI</w:t>
            </w:r>
          </w:p>
          <w:p w14:paraId="208C7F26" w14:textId="77777777" w:rsidR="00FF3FE2" w:rsidRDefault="00FF3FE2">
            <w:pPr>
              <w:pStyle w:val="Odstavecseseznamem"/>
              <w:spacing w:after="0" w:line="240" w:lineRule="auto"/>
              <w:rPr>
                <w:color w:val="000000"/>
              </w:rPr>
            </w:pPr>
          </w:p>
          <w:p w14:paraId="48F68AE7" w14:textId="77777777" w:rsidR="00FF3FE2" w:rsidRDefault="000B7B5A" w:rsidP="00FF3FE2">
            <w:pPr>
              <w:spacing w:after="0" w:line="240" w:lineRule="auto"/>
              <w:rPr>
                <w:color w:val="000000"/>
              </w:rPr>
            </w:pPr>
            <w:r w:rsidRPr="00FF3FE2">
              <w:rPr>
                <w:color w:val="000000"/>
              </w:rPr>
              <w:t xml:space="preserve">Metody: </w:t>
            </w:r>
          </w:p>
          <w:p w14:paraId="353B9F4D" w14:textId="77777777" w:rsidR="00FF3FE2" w:rsidRDefault="000B7B5A" w:rsidP="00F94E33">
            <w:pPr>
              <w:pStyle w:val="Odstavecseseznamem"/>
              <w:numPr>
                <w:ilvl w:val="0"/>
                <w:numId w:val="146"/>
              </w:numPr>
              <w:spacing w:after="0" w:line="240" w:lineRule="auto"/>
              <w:rPr>
                <w:color w:val="000000"/>
              </w:rPr>
            </w:pPr>
            <w:r w:rsidRPr="00FF3FE2">
              <w:rPr>
                <w:color w:val="000000"/>
              </w:rPr>
              <w:t xml:space="preserve">Interaktivní výklad, rozbor zkušeností, práce s </w:t>
            </w:r>
          </w:p>
          <w:p w14:paraId="4B5B2F94" w14:textId="77777777" w:rsidR="00971866" w:rsidRPr="00FF3FE2" w:rsidRDefault="00FF3FE2" w:rsidP="00FF3FE2">
            <w:pPr>
              <w:pStyle w:val="Odstavecseseznamem"/>
              <w:spacing w:after="0" w:line="240" w:lineRule="auto"/>
              <w:rPr>
                <w:color w:val="000000"/>
              </w:rPr>
            </w:pPr>
            <w:r>
              <w:rPr>
                <w:color w:val="000000"/>
              </w:rPr>
              <w:t xml:space="preserve">              </w:t>
            </w:r>
            <w:r w:rsidR="000B7B5A" w:rsidRPr="00FF3FE2">
              <w:rPr>
                <w:color w:val="000000"/>
              </w:rPr>
              <w:t>kazuistikami, modelování, hraní rolí, cvičení</w:t>
            </w:r>
          </w:p>
        </w:tc>
      </w:tr>
      <w:tr w:rsidR="00971866" w14:paraId="6AB559AD"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6BFB65" w14:textId="77777777" w:rsidR="00971866" w:rsidRPr="00FF3FE2" w:rsidRDefault="000B7B5A">
            <w:pPr>
              <w:pStyle w:val="Standard"/>
              <w:spacing w:after="0" w:line="240" w:lineRule="auto"/>
              <w:rPr>
                <w:b/>
                <w:color w:val="000000"/>
              </w:rPr>
            </w:pPr>
            <w:r w:rsidRPr="00FF3FE2">
              <w:rPr>
                <w:b/>
                <w:color w:val="000000"/>
              </w:rPr>
              <w:lastRenderedPageBreak/>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982563" w14:textId="77777777" w:rsidR="00971866" w:rsidRDefault="000B7B5A">
            <w:pPr>
              <w:pStyle w:val="Standard"/>
              <w:spacing w:after="0" w:line="240" w:lineRule="auto"/>
              <w:rPr>
                <w:b/>
                <w:bCs/>
                <w:color w:val="000000"/>
              </w:rPr>
            </w:pPr>
            <w:r>
              <w:rPr>
                <w:b/>
                <w:bCs/>
                <w:color w:val="000000"/>
              </w:rPr>
              <w:t>3. Člověk a trauma</w:t>
            </w:r>
          </w:p>
          <w:p w14:paraId="1BDF1CAF" w14:textId="77777777" w:rsidR="00971866" w:rsidRPr="00FF3FE2" w:rsidRDefault="000B7B5A" w:rsidP="00FF3FE2">
            <w:pPr>
              <w:spacing w:after="0" w:line="240" w:lineRule="auto"/>
              <w:rPr>
                <w:b/>
                <w:color w:val="000000"/>
              </w:rPr>
            </w:pPr>
            <w:r w:rsidRPr="00FF3FE2">
              <w:rPr>
                <w:b/>
                <w:color w:val="000000"/>
              </w:rPr>
              <w:t>Počet hodin: 16</w:t>
            </w:r>
          </w:p>
          <w:p w14:paraId="595C379F" w14:textId="77777777" w:rsidR="00FF3FE2" w:rsidRDefault="00FF3FE2">
            <w:pPr>
              <w:pStyle w:val="Odstavecseseznamem"/>
              <w:spacing w:after="0" w:line="240" w:lineRule="auto"/>
              <w:rPr>
                <w:color w:val="000000"/>
              </w:rPr>
            </w:pPr>
          </w:p>
          <w:p w14:paraId="41CEA4A1" w14:textId="77777777" w:rsidR="00E05537" w:rsidRDefault="00E05537" w:rsidP="00FF3FE2">
            <w:pPr>
              <w:spacing w:after="0" w:line="240" w:lineRule="auto"/>
              <w:rPr>
                <w:color w:val="000000"/>
              </w:rPr>
            </w:pPr>
          </w:p>
          <w:p w14:paraId="2F8E9479" w14:textId="77777777" w:rsidR="00E05537" w:rsidRDefault="00E05537" w:rsidP="00FF3FE2">
            <w:pPr>
              <w:spacing w:after="0" w:line="240" w:lineRule="auto"/>
              <w:rPr>
                <w:color w:val="000000"/>
              </w:rPr>
            </w:pPr>
          </w:p>
          <w:p w14:paraId="0BE2B396" w14:textId="77777777" w:rsidR="00971866" w:rsidRPr="00FF3FE2" w:rsidRDefault="000B7B5A" w:rsidP="00FF3FE2">
            <w:pPr>
              <w:spacing w:after="0" w:line="240" w:lineRule="auto"/>
              <w:rPr>
                <w:color w:val="000000"/>
              </w:rPr>
            </w:pPr>
            <w:r w:rsidRPr="00FF3FE2">
              <w:rPr>
                <w:color w:val="000000"/>
              </w:rPr>
              <w:t>Obsah:</w:t>
            </w:r>
          </w:p>
          <w:p w14:paraId="13103BDD" w14:textId="77777777" w:rsidR="00971866" w:rsidRDefault="000B7B5A" w:rsidP="00F94E33">
            <w:pPr>
              <w:pStyle w:val="Odstavecseseznamem"/>
              <w:numPr>
                <w:ilvl w:val="0"/>
                <w:numId w:val="96"/>
              </w:numPr>
              <w:spacing w:after="0" w:line="240" w:lineRule="auto"/>
              <w:rPr>
                <w:color w:val="000000"/>
              </w:rPr>
            </w:pPr>
            <w:r>
              <w:rPr>
                <w:color w:val="000000"/>
              </w:rPr>
              <w:t>Principy reakce na traumatický podnět</w:t>
            </w:r>
          </w:p>
          <w:p w14:paraId="70D553DD" w14:textId="6C52B40A" w:rsidR="00971866" w:rsidRDefault="000B7B5A" w:rsidP="00F94E33">
            <w:pPr>
              <w:pStyle w:val="Odstavecseseznamem"/>
              <w:numPr>
                <w:ilvl w:val="0"/>
                <w:numId w:val="96"/>
              </w:numPr>
              <w:spacing w:after="0" w:line="240" w:lineRule="auto"/>
              <w:rPr>
                <w:color w:val="000000"/>
              </w:rPr>
            </w:pPr>
            <w:r>
              <w:rPr>
                <w:color w:val="000000"/>
              </w:rPr>
              <w:t>Šoková rea</w:t>
            </w:r>
            <w:r w:rsidR="00EE1A1B">
              <w:rPr>
                <w:color w:val="000000"/>
              </w:rPr>
              <w:t>k</w:t>
            </w:r>
            <w:r>
              <w:rPr>
                <w:color w:val="000000"/>
              </w:rPr>
              <w:t>ce a její podoby</w:t>
            </w:r>
          </w:p>
          <w:p w14:paraId="42FF4989" w14:textId="77777777" w:rsidR="00971866" w:rsidRDefault="000B7B5A" w:rsidP="00F94E33">
            <w:pPr>
              <w:pStyle w:val="Odstavecseseznamem"/>
              <w:numPr>
                <w:ilvl w:val="0"/>
                <w:numId w:val="96"/>
              </w:numPr>
              <w:spacing w:after="0" w:line="240" w:lineRule="auto"/>
              <w:rPr>
                <w:color w:val="000000"/>
              </w:rPr>
            </w:pPr>
            <w:r>
              <w:rPr>
                <w:color w:val="000000"/>
              </w:rPr>
              <w:t>Akutní stresová reakce</w:t>
            </w:r>
          </w:p>
          <w:p w14:paraId="56B4D72C" w14:textId="77777777" w:rsidR="00971866" w:rsidRDefault="000B7B5A" w:rsidP="00F94E33">
            <w:pPr>
              <w:pStyle w:val="Odstavecseseznamem"/>
              <w:numPr>
                <w:ilvl w:val="0"/>
                <w:numId w:val="96"/>
              </w:numPr>
              <w:spacing w:after="0" w:line="240" w:lineRule="auto"/>
              <w:rPr>
                <w:color w:val="000000"/>
              </w:rPr>
            </w:pPr>
            <w:r>
              <w:rPr>
                <w:color w:val="000000"/>
              </w:rPr>
              <w:t>Postraumatická stresová reakce a porucha</w:t>
            </w:r>
          </w:p>
          <w:p w14:paraId="72AF9AFB" w14:textId="77777777" w:rsidR="00971866" w:rsidRDefault="000B7B5A" w:rsidP="00F94E33">
            <w:pPr>
              <w:pStyle w:val="Odstavecseseznamem"/>
              <w:numPr>
                <w:ilvl w:val="0"/>
                <w:numId w:val="96"/>
              </w:numPr>
              <w:spacing w:after="0" w:line="240" w:lineRule="auto"/>
              <w:rPr>
                <w:color w:val="000000"/>
              </w:rPr>
            </w:pPr>
            <w:r>
              <w:rPr>
                <w:color w:val="000000"/>
              </w:rPr>
              <w:t>První psychologická pomoc při traumatu</w:t>
            </w:r>
          </w:p>
          <w:p w14:paraId="55D993E1" w14:textId="77777777" w:rsidR="00971866" w:rsidRDefault="000B7B5A" w:rsidP="00F94E33">
            <w:pPr>
              <w:pStyle w:val="Odstavecseseznamem"/>
              <w:numPr>
                <w:ilvl w:val="0"/>
                <w:numId w:val="96"/>
              </w:numPr>
              <w:spacing w:after="0" w:line="240" w:lineRule="auto"/>
              <w:rPr>
                <w:color w:val="000000"/>
              </w:rPr>
            </w:pPr>
            <w:r>
              <w:rPr>
                <w:color w:val="000000"/>
              </w:rPr>
              <w:t>Principy a postupy KI při traumatu</w:t>
            </w:r>
          </w:p>
          <w:p w14:paraId="170B12F4" w14:textId="77777777" w:rsidR="00971866" w:rsidRDefault="000B7B5A" w:rsidP="00F94E33">
            <w:pPr>
              <w:pStyle w:val="Odstavecseseznamem"/>
              <w:numPr>
                <w:ilvl w:val="0"/>
                <w:numId w:val="96"/>
              </w:numPr>
              <w:spacing w:after="0" w:line="240" w:lineRule="auto"/>
              <w:rPr>
                <w:color w:val="000000"/>
              </w:rPr>
            </w:pPr>
            <w:r>
              <w:rPr>
                <w:color w:val="000000"/>
              </w:rPr>
              <w:t>Návazná psychologická péče o traumatizované osoby</w:t>
            </w:r>
          </w:p>
          <w:p w14:paraId="1EE2E9EB" w14:textId="77777777" w:rsidR="00FF3FE2" w:rsidRDefault="00FF3FE2" w:rsidP="00FF3FE2">
            <w:pPr>
              <w:spacing w:after="0" w:line="240" w:lineRule="auto"/>
              <w:ind w:left="720"/>
              <w:rPr>
                <w:color w:val="000000"/>
              </w:rPr>
            </w:pPr>
          </w:p>
          <w:p w14:paraId="02349698" w14:textId="77777777" w:rsidR="00971866" w:rsidRPr="00FF3FE2" w:rsidRDefault="000B7B5A" w:rsidP="00FF3FE2">
            <w:pPr>
              <w:spacing w:after="0" w:line="240" w:lineRule="auto"/>
              <w:rPr>
                <w:color w:val="000000"/>
              </w:rPr>
            </w:pPr>
            <w:r w:rsidRPr="00FF3FE2">
              <w:rPr>
                <w:color w:val="000000"/>
              </w:rPr>
              <w:t>Cíle:</w:t>
            </w:r>
          </w:p>
          <w:p w14:paraId="3681FDDE" w14:textId="7DC5C0BA" w:rsidR="00FF3FE2" w:rsidRDefault="000B7B5A" w:rsidP="00F94E33">
            <w:pPr>
              <w:pStyle w:val="Odstavecseseznamem"/>
              <w:numPr>
                <w:ilvl w:val="0"/>
                <w:numId w:val="97"/>
              </w:numPr>
              <w:spacing w:after="0" w:line="240" w:lineRule="auto"/>
              <w:rPr>
                <w:color w:val="000000"/>
              </w:rPr>
            </w:pPr>
            <w:r>
              <w:rPr>
                <w:color w:val="000000"/>
              </w:rPr>
              <w:t xml:space="preserve">Přinést znalosti o zákonitostech a podobách reakce na </w:t>
            </w:r>
          </w:p>
          <w:p w14:paraId="33F4ED6A" w14:textId="77777777" w:rsidR="00971866" w:rsidRDefault="00FF3FE2" w:rsidP="00FF3FE2">
            <w:pPr>
              <w:pStyle w:val="Odstavecseseznamem"/>
              <w:spacing w:after="0" w:line="240" w:lineRule="auto"/>
              <w:rPr>
                <w:color w:val="000000"/>
              </w:rPr>
            </w:pPr>
            <w:r>
              <w:rPr>
                <w:color w:val="000000"/>
              </w:rPr>
              <w:t xml:space="preserve">              </w:t>
            </w:r>
            <w:r w:rsidR="000B7B5A">
              <w:rPr>
                <w:color w:val="000000"/>
              </w:rPr>
              <w:t>trauma</w:t>
            </w:r>
          </w:p>
          <w:p w14:paraId="5644DC17" w14:textId="77777777" w:rsidR="00FF3FE2" w:rsidRDefault="000B7B5A" w:rsidP="00F94E33">
            <w:pPr>
              <w:pStyle w:val="Odstavecseseznamem"/>
              <w:numPr>
                <w:ilvl w:val="0"/>
                <w:numId w:val="97"/>
              </w:numPr>
              <w:spacing w:after="0" w:line="240" w:lineRule="auto"/>
              <w:rPr>
                <w:color w:val="000000"/>
              </w:rPr>
            </w:pPr>
            <w:r>
              <w:rPr>
                <w:color w:val="000000"/>
              </w:rPr>
              <w:t xml:space="preserve">Naučit dovednostem, jak postupovat v rozhovoru s </w:t>
            </w:r>
          </w:p>
          <w:p w14:paraId="2ABC3D5E" w14:textId="77777777" w:rsidR="00FF3FE2" w:rsidRDefault="00FF3FE2" w:rsidP="00FF3FE2">
            <w:pPr>
              <w:pStyle w:val="Odstavecseseznamem"/>
              <w:spacing w:after="0" w:line="240" w:lineRule="auto"/>
              <w:rPr>
                <w:color w:val="000000"/>
              </w:rPr>
            </w:pPr>
            <w:r>
              <w:rPr>
                <w:color w:val="000000"/>
              </w:rPr>
              <w:t xml:space="preserve">              </w:t>
            </w:r>
            <w:r w:rsidR="000B7B5A">
              <w:rPr>
                <w:color w:val="000000"/>
              </w:rPr>
              <w:t xml:space="preserve">traumatizovaným člověkem a jak plánovat další péči o </w:t>
            </w:r>
          </w:p>
          <w:p w14:paraId="128AFEEA" w14:textId="77777777" w:rsidR="00971866" w:rsidRDefault="00FF3FE2" w:rsidP="00FF3FE2">
            <w:pPr>
              <w:pStyle w:val="Odstavecseseznamem"/>
              <w:spacing w:after="0" w:line="240" w:lineRule="auto"/>
              <w:rPr>
                <w:color w:val="000000"/>
              </w:rPr>
            </w:pPr>
            <w:r>
              <w:rPr>
                <w:color w:val="000000"/>
              </w:rPr>
              <w:t xml:space="preserve">              </w:t>
            </w:r>
            <w:r w:rsidR="000B7B5A">
              <w:rPr>
                <w:color w:val="000000"/>
              </w:rPr>
              <w:t>něj</w:t>
            </w:r>
          </w:p>
          <w:p w14:paraId="79622096" w14:textId="77777777" w:rsidR="00971866" w:rsidRDefault="00971866">
            <w:pPr>
              <w:pStyle w:val="Odstavecseseznamem"/>
              <w:spacing w:after="0" w:line="240" w:lineRule="auto"/>
              <w:rPr>
                <w:color w:val="000000"/>
              </w:rPr>
            </w:pPr>
          </w:p>
          <w:p w14:paraId="44890291" w14:textId="77777777" w:rsidR="00FF3FE2" w:rsidRDefault="000B7B5A" w:rsidP="00FF3FE2">
            <w:pPr>
              <w:spacing w:after="0" w:line="240" w:lineRule="auto"/>
              <w:rPr>
                <w:color w:val="000000"/>
              </w:rPr>
            </w:pPr>
            <w:r w:rsidRPr="00FF3FE2">
              <w:rPr>
                <w:color w:val="000000"/>
              </w:rPr>
              <w:t xml:space="preserve">Metody: </w:t>
            </w:r>
          </w:p>
          <w:p w14:paraId="57345A0D" w14:textId="77777777" w:rsidR="00FF3FE2" w:rsidRDefault="00FF3FE2" w:rsidP="00F94E33">
            <w:pPr>
              <w:pStyle w:val="Odstavecseseznamem"/>
              <w:numPr>
                <w:ilvl w:val="1"/>
                <w:numId w:val="142"/>
              </w:numPr>
              <w:spacing w:after="0" w:line="240" w:lineRule="auto"/>
              <w:rPr>
                <w:color w:val="000000"/>
              </w:rPr>
            </w:pPr>
            <w:r>
              <w:rPr>
                <w:color w:val="000000"/>
              </w:rPr>
              <w:t xml:space="preserve">       </w:t>
            </w:r>
            <w:r w:rsidR="000B7B5A" w:rsidRPr="00FF3FE2">
              <w:rPr>
                <w:color w:val="000000"/>
              </w:rPr>
              <w:t xml:space="preserve">Interaktivní výklad, rozbor zkušeností, práce s </w:t>
            </w:r>
            <w:r>
              <w:rPr>
                <w:color w:val="000000"/>
              </w:rPr>
              <w:t xml:space="preserve">  </w:t>
            </w:r>
          </w:p>
          <w:p w14:paraId="0E6F9BB6" w14:textId="77777777" w:rsidR="00971866" w:rsidRPr="00FF3FE2" w:rsidRDefault="00FF3FE2" w:rsidP="00FF3FE2">
            <w:pPr>
              <w:pStyle w:val="Odstavecseseznamem"/>
              <w:spacing w:after="0" w:line="240" w:lineRule="auto"/>
              <w:ind w:left="1080"/>
              <w:rPr>
                <w:color w:val="000000"/>
              </w:rPr>
            </w:pPr>
            <w:r>
              <w:rPr>
                <w:color w:val="000000"/>
              </w:rPr>
              <w:t xml:space="preserve">       </w:t>
            </w:r>
            <w:r w:rsidR="000B7B5A" w:rsidRPr="00FF3FE2">
              <w:rPr>
                <w:color w:val="000000"/>
              </w:rPr>
              <w:t>kazuistikami, modelování, hraní rolí, cvičení</w:t>
            </w:r>
          </w:p>
        </w:tc>
      </w:tr>
      <w:tr w:rsidR="00971866" w14:paraId="09909684"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3E2367" w14:textId="77777777" w:rsidR="00971866" w:rsidRPr="00FF3FE2" w:rsidRDefault="000B7B5A">
            <w:pPr>
              <w:pStyle w:val="Standard"/>
              <w:spacing w:after="0" w:line="240" w:lineRule="auto"/>
              <w:rPr>
                <w:b/>
                <w:color w:val="000000"/>
              </w:rPr>
            </w:pPr>
            <w:r w:rsidRPr="00FF3FE2">
              <w:rPr>
                <w:b/>
                <w:color w:val="000000"/>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E1134A" w14:textId="77777777" w:rsidR="00971866" w:rsidRDefault="000B7B5A">
            <w:pPr>
              <w:pStyle w:val="Standard"/>
              <w:spacing w:after="0" w:line="240" w:lineRule="auto"/>
              <w:rPr>
                <w:b/>
                <w:bCs/>
                <w:color w:val="000000"/>
              </w:rPr>
            </w:pPr>
            <w:r>
              <w:rPr>
                <w:b/>
                <w:bCs/>
                <w:color w:val="000000"/>
              </w:rPr>
              <w:t>4. Člověk v naléhavých krizových stavech</w:t>
            </w:r>
          </w:p>
          <w:p w14:paraId="71ADD4CC" w14:textId="77777777" w:rsidR="00971866" w:rsidRPr="00FF3FE2" w:rsidRDefault="000B7B5A" w:rsidP="00FF3FE2">
            <w:pPr>
              <w:spacing w:after="0" w:line="240" w:lineRule="auto"/>
              <w:rPr>
                <w:b/>
                <w:color w:val="000000"/>
              </w:rPr>
            </w:pPr>
            <w:r w:rsidRPr="00FF3FE2">
              <w:rPr>
                <w:b/>
                <w:color w:val="000000"/>
              </w:rPr>
              <w:t>Počet hodin: 8</w:t>
            </w:r>
          </w:p>
          <w:p w14:paraId="34C98AEC" w14:textId="77777777" w:rsidR="00FF3FE2" w:rsidRDefault="00FF3FE2">
            <w:pPr>
              <w:pStyle w:val="Odstavecseseznamem"/>
              <w:spacing w:after="0" w:line="240" w:lineRule="auto"/>
              <w:rPr>
                <w:color w:val="000000"/>
              </w:rPr>
            </w:pPr>
          </w:p>
          <w:p w14:paraId="32E36078" w14:textId="77777777" w:rsidR="00E05537" w:rsidRDefault="00E05537" w:rsidP="00FF3FE2">
            <w:pPr>
              <w:spacing w:after="0" w:line="240" w:lineRule="auto"/>
              <w:rPr>
                <w:color w:val="000000"/>
              </w:rPr>
            </w:pPr>
          </w:p>
          <w:p w14:paraId="57F8A22D" w14:textId="77777777" w:rsidR="00E05537" w:rsidRDefault="00E05537" w:rsidP="00FF3FE2">
            <w:pPr>
              <w:spacing w:after="0" w:line="240" w:lineRule="auto"/>
              <w:rPr>
                <w:color w:val="000000"/>
              </w:rPr>
            </w:pPr>
          </w:p>
          <w:p w14:paraId="7872763B" w14:textId="77777777" w:rsidR="00971866" w:rsidRPr="00FF3FE2" w:rsidRDefault="000B7B5A" w:rsidP="00FF3FE2">
            <w:pPr>
              <w:spacing w:after="0" w:line="240" w:lineRule="auto"/>
              <w:rPr>
                <w:color w:val="000000"/>
              </w:rPr>
            </w:pPr>
            <w:r w:rsidRPr="00FF3FE2">
              <w:rPr>
                <w:color w:val="000000"/>
              </w:rPr>
              <w:t>Obsah:</w:t>
            </w:r>
          </w:p>
          <w:p w14:paraId="5A2EA620" w14:textId="77777777" w:rsidR="00971866" w:rsidRDefault="000B7B5A" w:rsidP="00F94E33">
            <w:pPr>
              <w:pStyle w:val="Odstavecseseznamem"/>
              <w:numPr>
                <w:ilvl w:val="0"/>
                <w:numId w:val="98"/>
              </w:numPr>
              <w:spacing w:after="0" w:line="240" w:lineRule="auto"/>
              <w:rPr>
                <w:color w:val="000000"/>
              </w:rPr>
            </w:pPr>
            <w:r>
              <w:rPr>
                <w:color w:val="000000"/>
              </w:rPr>
              <w:t>Práce s nepsychopatologizujícím inventářem krizových stavů</w:t>
            </w:r>
          </w:p>
          <w:p w14:paraId="4AA7FAA8" w14:textId="77777777" w:rsidR="00971866" w:rsidRDefault="000B7B5A" w:rsidP="00F94E33">
            <w:pPr>
              <w:pStyle w:val="Odstavecseseznamem"/>
              <w:numPr>
                <w:ilvl w:val="0"/>
                <w:numId w:val="98"/>
              </w:numPr>
              <w:spacing w:after="0" w:line="240" w:lineRule="auto"/>
              <w:rPr>
                <w:color w:val="000000"/>
              </w:rPr>
            </w:pPr>
            <w:r>
              <w:rPr>
                <w:color w:val="000000"/>
              </w:rPr>
              <w:t>Krize a suicidium</w:t>
            </w:r>
          </w:p>
          <w:p w14:paraId="2947E17D" w14:textId="77777777" w:rsidR="00971866" w:rsidRDefault="000B7B5A" w:rsidP="00F94E33">
            <w:pPr>
              <w:pStyle w:val="Odstavecseseznamem"/>
              <w:numPr>
                <w:ilvl w:val="0"/>
                <w:numId w:val="98"/>
              </w:numPr>
              <w:spacing w:after="0" w:line="240" w:lineRule="auto"/>
              <w:rPr>
                <w:color w:val="000000"/>
              </w:rPr>
            </w:pPr>
            <w:r>
              <w:rPr>
                <w:color w:val="000000"/>
              </w:rPr>
              <w:t>Práce s vybranými naléhavými stavy</w:t>
            </w:r>
          </w:p>
          <w:p w14:paraId="45A245D0" w14:textId="77777777" w:rsidR="00FF3FE2" w:rsidRDefault="00FF3FE2">
            <w:pPr>
              <w:pStyle w:val="Odstavecseseznamem"/>
              <w:spacing w:after="0" w:line="240" w:lineRule="auto"/>
              <w:rPr>
                <w:color w:val="000000"/>
              </w:rPr>
            </w:pPr>
          </w:p>
          <w:p w14:paraId="7D5D0863" w14:textId="77777777" w:rsidR="00971866" w:rsidRPr="00FF3FE2" w:rsidRDefault="000B7B5A" w:rsidP="00FF3FE2">
            <w:pPr>
              <w:spacing w:after="0" w:line="240" w:lineRule="auto"/>
              <w:rPr>
                <w:color w:val="000000"/>
              </w:rPr>
            </w:pPr>
            <w:r w:rsidRPr="00FF3FE2">
              <w:rPr>
                <w:color w:val="000000"/>
              </w:rPr>
              <w:t>Cíle:</w:t>
            </w:r>
          </w:p>
          <w:p w14:paraId="7517B745" w14:textId="77777777" w:rsidR="00971866" w:rsidRDefault="000B7B5A" w:rsidP="00F94E33">
            <w:pPr>
              <w:pStyle w:val="Odstavecseseznamem"/>
              <w:numPr>
                <w:ilvl w:val="0"/>
                <w:numId w:val="99"/>
              </w:numPr>
              <w:spacing w:after="0" w:line="240" w:lineRule="auto"/>
              <w:rPr>
                <w:color w:val="000000"/>
              </w:rPr>
            </w:pPr>
            <w:r>
              <w:rPr>
                <w:color w:val="000000"/>
              </w:rPr>
              <w:t>Zprostředkovat znalosti o naléhavých krizových stavech</w:t>
            </w:r>
          </w:p>
          <w:p w14:paraId="29DED544" w14:textId="77777777" w:rsidR="00971866" w:rsidRDefault="000B7B5A" w:rsidP="00F94E33">
            <w:pPr>
              <w:pStyle w:val="Odstavecseseznamem"/>
              <w:numPr>
                <w:ilvl w:val="0"/>
                <w:numId w:val="99"/>
              </w:numPr>
              <w:spacing w:after="0" w:line="240" w:lineRule="auto"/>
              <w:rPr>
                <w:color w:val="000000"/>
              </w:rPr>
            </w:pPr>
            <w:r>
              <w:rPr>
                <w:color w:val="000000"/>
              </w:rPr>
              <w:t>Naučit dovednostem navázat kontakt, dělat malé kroky, dělat krátkodobé dohody a plány a prevenci nebezpečí</w:t>
            </w:r>
          </w:p>
          <w:p w14:paraId="64A86DA3" w14:textId="77777777" w:rsidR="00FF3FE2" w:rsidRDefault="00FF3FE2">
            <w:pPr>
              <w:pStyle w:val="Odstavecseseznamem"/>
              <w:spacing w:after="0" w:line="240" w:lineRule="auto"/>
              <w:rPr>
                <w:color w:val="000000"/>
              </w:rPr>
            </w:pPr>
          </w:p>
          <w:p w14:paraId="2C83018C" w14:textId="77777777" w:rsidR="00FF3FE2" w:rsidRDefault="000B7B5A" w:rsidP="00FF3FE2">
            <w:pPr>
              <w:spacing w:after="0" w:line="240" w:lineRule="auto"/>
              <w:rPr>
                <w:color w:val="000000"/>
              </w:rPr>
            </w:pPr>
            <w:r w:rsidRPr="00FF3FE2">
              <w:rPr>
                <w:color w:val="000000"/>
              </w:rPr>
              <w:lastRenderedPageBreak/>
              <w:t xml:space="preserve">Metody: </w:t>
            </w:r>
          </w:p>
          <w:p w14:paraId="38DF30F3" w14:textId="77777777" w:rsidR="00971866" w:rsidRPr="00FF3FE2" w:rsidRDefault="000B7B5A" w:rsidP="00F94E33">
            <w:pPr>
              <w:pStyle w:val="Odstavecseseznamem"/>
              <w:numPr>
                <w:ilvl w:val="0"/>
                <w:numId w:val="147"/>
              </w:numPr>
              <w:spacing w:after="0" w:line="240" w:lineRule="auto"/>
              <w:rPr>
                <w:color w:val="000000"/>
              </w:rPr>
            </w:pPr>
            <w:r w:rsidRPr="00FF3FE2">
              <w:rPr>
                <w:color w:val="000000"/>
              </w:rPr>
              <w:t>Interaktivní výklad, rozbor zkušeností, práce s kazuistikami, modelování, hraní rolí, cvičení</w:t>
            </w:r>
          </w:p>
          <w:p w14:paraId="6565B2FE" w14:textId="77777777" w:rsidR="00971866" w:rsidRDefault="00971866">
            <w:pPr>
              <w:pStyle w:val="Odstavecseseznamem"/>
              <w:spacing w:after="0" w:line="240" w:lineRule="auto"/>
              <w:rPr>
                <w:color w:val="000000"/>
              </w:rPr>
            </w:pPr>
          </w:p>
        </w:tc>
      </w:tr>
      <w:tr w:rsidR="00971866" w14:paraId="68A8E00E" w14:textId="77777777" w:rsidTr="00B84C24">
        <w:tc>
          <w:tcPr>
            <w:tcW w:w="1521" w:type="dxa"/>
            <w:tcBorders>
              <w:left w:val="single" w:sz="4" w:space="0" w:color="00000A"/>
              <w:right w:val="single" w:sz="4" w:space="0" w:color="00000A"/>
            </w:tcBorders>
            <w:tcMar>
              <w:top w:w="0" w:type="dxa"/>
              <w:left w:w="108" w:type="dxa"/>
              <w:bottom w:w="0" w:type="dxa"/>
              <w:right w:w="108" w:type="dxa"/>
            </w:tcMar>
          </w:tcPr>
          <w:p w14:paraId="0AEAEA12" w14:textId="77777777" w:rsidR="00971866" w:rsidRPr="00FF3FE2" w:rsidRDefault="000B7B5A">
            <w:pPr>
              <w:pStyle w:val="Standard"/>
              <w:spacing w:after="0" w:line="240" w:lineRule="auto"/>
              <w:rPr>
                <w:b/>
                <w:color w:val="000000"/>
              </w:rPr>
            </w:pPr>
            <w:r w:rsidRPr="00FF3FE2">
              <w:rPr>
                <w:b/>
                <w:color w:val="000000"/>
              </w:rPr>
              <w:lastRenderedPageBreak/>
              <w:t>Název a popis dílčích celků – studijních předmětů</w:t>
            </w:r>
          </w:p>
        </w:tc>
        <w:tc>
          <w:tcPr>
            <w:tcW w:w="7767" w:type="dxa"/>
            <w:tcBorders>
              <w:left w:val="single" w:sz="4" w:space="0" w:color="00000A"/>
              <w:right w:val="single" w:sz="4" w:space="0" w:color="00000A"/>
            </w:tcBorders>
            <w:tcMar>
              <w:top w:w="0" w:type="dxa"/>
              <w:left w:w="108" w:type="dxa"/>
              <w:bottom w:w="0" w:type="dxa"/>
              <w:right w:w="108" w:type="dxa"/>
            </w:tcMar>
          </w:tcPr>
          <w:p w14:paraId="71227D24" w14:textId="77777777" w:rsidR="00971866" w:rsidRPr="00FF3FE2" w:rsidRDefault="000B7B5A" w:rsidP="00FF3FE2">
            <w:pPr>
              <w:spacing w:after="0" w:line="240" w:lineRule="auto"/>
              <w:rPr>
                <w:b/>
                <w:color w:val="000000"/>
              </w:rPr>
            </w:pPr>
            <w:r w:rsidRPr="00FF3FE2">
              <w:rPr>
                <w:b/>
                <w:color w:val="000000"/>
              </w:rPr>
              <w:t>5. Krize v kontextu nemoci (Psychické, somatické)</w:t>
            </w:r>
          </w:p>
          <w:p w14:paraId="5327CEA7" w14:textId="77777777" w:rsidR="00971866" w:rsidRPr="00FF3FE2" w:rsidRDefault="000B7B5A" w:rsidP="00FF3FE2">
            <w:pPr>
              <w:spacing w:after="0" w:line="240" w:lineRule="auto"/>
              <w:rPr>
                <w:b/>
                <w:color w:val="000000"/>
              </w:rPr>
            </w:pPr>
            <w:r w:rsidRPr="00FF3FE2">
              <w:rPr>
                <w:b/>
                <w:color w:val="000000"/>
              </w:rPr>
              <w:t>Počet hodin: 8</w:t>
            </w:r>
          </w:p>
          <w:p w14:paraId="392FD12F" w14:textId="77777777" w:rsidR="00FF3FE2" w:rsidRDefault="00FF3FE2">
            <w:pPr>
              <w:pStyle w:val="Odstavecseseznamem"/>
              <w:spacing w:after="0" w:line="240" w:lineRule="auto"/>
              <w:rPr>
                <w:color w:val="000000"/>
              </w:rPr>
            </w:pPr>
          </w:p>
          <w:p w14:paraId="7A78BCDB" w14:textId="77777777" w:rsidR="00E05537" w:rsidRDefault="00E05537" w:rsidP="00FF3FE2">
            <w:pPr>
              <w:spacing w:after="0" w:line="240" w:lineRule="auto"/>
              <w:rPr>
                <w:color w:val="000000"/>
              </w:rPr>
            </w:pPr>
          </w:p>
          <w:p w14:paraId="04F21406" w14:textId="77777777" w:rsidR="00E05537" w:rsidRDefault="00E05537" w:rsidP="00FF3FE2">
            <w:pPr>
              <w:spacing w:after="0" w:line="240" w:lineRule="auto"/>
              <w:rPr>
                <w:color w:val="000000"/>
              </w:rPr>
            </w:pPr>
          </w:p>
          <w:p w14:paraId="55F6E466" w14:textId="77777777" w:rsidR="00971866" w:rsidRPr="00FF3FE2" w:rsidRDefault="000B7B5A" w:rsidP="00FF3FE2">
            <w:pPr>
              <w:spacing w:after="0" w:line="240" w:lineRule="auto"/>
              <w:rPr>
                <w:color w:val="000000"/>
              </w:rPr>
            </w:pPr>
            <w:r w:rsidRPr="00FF3FE2">
              <w:rPr>
                <w:color w:val="000000"/>
              </w:rPr>
              <w:t>Obsah:</w:t>
            </w:r>
          </w:p>
          <w:p w14:paraId="7BA4FC0F" w14:textId="77777777" w:rsidR="00971866" w:rsidRDefault="000B7B5A" w:rsidP="00F94E33">
            <w:pPr>
              <w:pStyle w:val="Odstavecseseznamem"/>
              <w:numPr>
                <w:ilvl w:val="0"/>
                <w:numId w:val="100"/>
              </w:numPr>
              <w:spacing w:after="0" w:line="240" w:lineRule="auto"/>
              <w:rPr>
                <w:color w:val="000000"/>
              </w:rPr>
            </w:pPr>
            <w:r>
              <w:rPr>
                <w:color w:val="000000"/>
              </w:rPr>
              <w:t>KI u pacientů a jejich rodin při zhoršení zdravotního stavu</w:t>
            </w:r>
          </w:p>
          <w:p w14:paraId="0366D7F2" w14:textId="77777777" w:rsidR="00971866" w:rsidRDefault="000B7B5A" w:rsidP="00F94E33">
            <w:pPr>
              <w:pStyle w:val="Odstavecseseznamem"/>
              <w:numPr>
                <w:ilvl w:val="0"/>
                <w:numId w:val="100"/>
              </w:numPr>
              <w:spacing w:after="0" w:line="240" w:lineRule="auto"/>
              <w:rPr>
                <w:color w:val="000000"/>
              </w:rPr>
            </w:pPr>
            <w:r>
              <w:rPr>
                <w:color w:val="000000"/>
              </w:rPr>
              <w:t>KI ve vztahu k bolesti, při očekávání vyšetření či zákroku</w:t>
            </w:r>
          </w:p>
          <w:p w14:paraId="1B770235" w14:textId="77777777" w:rsidR="00971866" w:rsidRDefault="000B7B5A" w:rsidP="00F94E33">
            <w:pPr>
              <w:pStyle w:val="Odstavecseseznamem"/>
              <w:numPr>
                <w:ilvl w:val="0"/>
                <w:numId w:val="100"/>
              </w:numPr>
              <w:spacing w:after="0" w:line="240" w:lineRule="auto"/>
              <w:rPr>
                <w:color w:val="000000"/>
              </w:rPr>
            </w:pPr>
            <w:r>
              <w:rPr>
                <w:color w:val="000000"/>
              </w:rPr>
              <w:t>KI ve vztahu k diagnóze</w:t>
            </w:r>
          </w:p>
          <w:p w14:paraId="3F9C73EF" w14:textId="77777777" w:rsidR="00971866" w:rsidRDefault="000B7B5A" w:rsidP="00F94E33">
            <w:pPr>
              <w:pStyle w:val="Odstavecseseznamem"/>
              <w:numPr>
                <w:ilvl w:val="0"/>
                <w:numId w:val="100"/>
              </w:numPr>
              <w:spacing w:after="0" w:line="240" w:lineRule="auto"/>
              <w:rPr>
                <w:color w:val="000000"/>
              </w:rPr>
            </w:pPr>
            <w:r>
              <w:rPr>
                <w:color w:val="000000"/>
              </w:rPr>
              <w:t>Proces oznamování diagnózy</w:t>
            </w:r>
          </w:p>
          <w:p w14:paraId="70187901" w14:textId="77777777" w:rsidR="00971866" w:rsidRDefault="000B7B5A" w:rsidP="00F94E33">
            <w:pPr>
              <w:pStyle w:val="Odstavecseseznamem"/>
              <w:numPr>
                <w:ilvl w:val="0"/>
                <w:numId w:val="100"/>
              </w:numPr>
              <w:spacing w:after="0" w:line="240" w:lineRule="auto"/>
              <w:rPr>
                <w:color w:val="000000"/>
              </w:rPr>
            </w:pPr>
            <w:r>
              <w:rPr>
                <w:color w:val="000000"/>
              </w:rPr>
              <w:t>Proces oznamování nepříznivých zpráv</w:t>
            </w:r>
          </w:p>
          <w:p w14:paraId="75E70BC1" w14:textId="77777777" w:rsidR="00FF3FE2" w:rsidRDefault="00FF3FE2">
            <w:pPr>
              <w:pStyle w:val="Odstavecseseznamem"/>
              <w:spacing w:after="0" w:line="240" w:lineRule="auto"/>
              <w:rPr>
                <w:color w:val="000000"/>
              </w:rPr>
            </w:pPr>
          </w:p>
          <w:p w14:paraId="3BBAD6A3" w14:textId="77777777" w:rsidR="00971866" w:rsidRPr="00FF3FE2" w:rsidRDefault="000B7B5A" w:rsidP="00FF3FE2">
            <w:pPr>
              <w:spacing w:after="0" w:line="240" w:lineRule="auto"/>
              <w:rPr>
                <w:color w:val="000000"/>
              </w:rPr>
            </w:pPr>
            <w:r w:rsidRPr="00FF3FE2">
              <w:rPr>
                <w:color w:val="000000"/>
              </w:rPr>
              <w:t>Cíle:</w:t>
            </w:r>
          </w:p>
          <w:p w14:paraId="09C8F7DF" w14:textId="77777777" w:rsidR="00971866" w:rsidRDefault="000B7B5A" w:rsidP="00F94E33">
            <w:pPr>
              <w:pStyle w:val="Odstavecseseznamem"/>
              <w:numPr>
                <w:ilvl w:val="0"/>
                <w:numId w:val="101"/>
              </w:numPr>
              <w:spacing w:after="0" w:line="240" w:lineRule="auto"/>
              <w:rPr>
                <w:color w:val="000000"/>
              </w:rPr>
            </w:pPr>
            <w:r>
              <w:rPr>
                <w:color w:val="000000"/>
              </w:rPr>
              <w:t>Prohloubit znalosti a dovednosti ve vztahu k práce s nemocnými a jejich rodinami</w:t>
            </w:r>
          </w:p>
          <w:p w14:paraId="7DD9D284" w14:textId="77777777" w:rsidR="00FF3FE2" w:rsidRDefault="00FF3FE2" w:rsidP="00FF3FE2">
            <w:pPr>
              <w:spacing w:after="0" w:line="240" w:lineRule="auto"/>
              <w:rPr>
                <w:color w:val="000000"/>
              </w:rPr>
            </w:pPr>
          </w:p>
          <w:p w14:paraId="286E0E1C" w14:textId="77777777" w:rsidR="00FF3FE2" w:rsidRDefault="000B7B5A" w:rsidP="00FF3FE2">
            <w:pPr>
              <w:spacing w:after="0" w:line="240" w:lineRule="auto"/>
              <w:rPr>
                <w:color w:val="000000"/>
              </w:rPr>
            </w:pPr>
            <w:r w:rsidRPr="00FF3FE2">
              <w:rPr>
                <w:color w:val="000000"/>
              </w:rPr>
              <w:t xml:space="preserve">Metody: </w:t>
            </w:r>
          </w:p>
          <w:p w14:paraId="21202144" w14:textId="77777777" w:rsidR="00971866" w:rsidRPr="00FF3FE2" w:rsidRDefault="00FF3FE2" w:rsidP="00F94E33">
            <w:pPr>
              <w:pStyle w:val="Odstavecseseznamem"/>
              <w:numPr>
                <w:ilvl w:val="1"/>
                <w:numId w:val="101"/>
              </w:numPr>
              <w:spacing w:after="0" w:line="240" w:lineRule="auto"/>
              <w:rPr>
                <w:color w:val="000000"/>
              </w:rPr>
            </w:pPr>
            <w:r>
              <w:rPr>
                <w:color w:val="000000"/>
              </w:rPr>
              <w:t xml:space="preserve"> </w:t>
            </w:r>
            <w:r w:rsidR="000B7B5A" w:rsidRPr="00FF3FE2">
              <w:rPr>
                <w:color w:val="000000"/>
              </w:rPr>
              <w:t>Interaktivní výklad, rozbor zkušeností, práce s kazuistikami, modelování, hraní rolí, cvičení</w:t>
            </w:r>
          </w:p>
        </w:tc>
      </w:tr>
      <w:tr w:rsidR="00FF3FE2" w14:paraId="60D6DE75"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A85553" w14:textId="77777777" w:rsidR="00FF3FE2" w:rsidRPr="00FF3FE2" w:rsidRDefault="00FF3FE2">
            <w:pPr>
              <w:pStyle w:val="Standard"/>
              <w:spacing w:after="0" w:line="240" w:lineRule="auto"/>
              <w:rPr>
                <w:b/>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DE1BA2" w14:textId="77777777" w:rsidR="00FF3FE2" w:rsidRPr="00FF3FE2" w:rsidRDefault="00FF3FE2" w:rsidP="00FF3FE2">
            <w:pPr>
              <w:spacing w:after="0" w:line="240" w:lineRule="auto"/>
              <w:rPr>
                <w:b/>
                <w:color w:val="000000"/>
              </w:rPr>
            </w:pPr>
          </w:p>
        </w:tc>
      </w:tr>
    </w:tbl>
    <w:p w14:paraId="2E2108B8" w14:textId="77777777" w:rsidR="00971866" w:rsidRDefault="00971866">
      <w:pPr>
        <w:pStyle w:val="Standard"/>
        <w:spacing w:after="0" w:line="240" w:lineRule="auto"/>
        <w:rPr>
          <w:color w:val="FF0000"/>
        </w:rPr>
      </w:pPr>
    </w:p>
    <w:tbl>
      <w:tblPr>
        <w:tblW w:w="9288" w:type="dxa"/>
        <w:tblInd w:w="-108" w:type="dxa"/>
        <w:tblLayout w:type="fixed"/>
        <w:tblCellMar>
          <w:left w:w="10" w:type="dxa"/>
          <w:right w:w="10" w:type="dxa"/>
        </w:tblCellMar>
        <w:tblLook w:val="0000" w:firstRow="0" w:lastRow="0" w:firstColumn="0" w:lastColumn="0" w:noHBand="0" w:noVBand="0"/>
      </w:tblPr>
      <w:tblGrid>
        <w:gridCol w:w="1521"/>
        <w:gridCol w:w="7767"/>
      </w:tblGrid>
      <w:tr w:rsidR="00971866" w14:paraId="09F5236D" w14:textId="77777777">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848FE" w14:textId="77777777" w:rsidR="00971866" w:rsidRDefault="000B7B5A">
            <w:pPr>
              <w:pStyle w:val="Standard"/>
              <w:spacing w:after="0" w:line="240" w:lineRule="auto"/>
              <w:rPr>
                <w:b/>
              </w:rPr>
            </w:pPr>
            <w:r>
              <w:rPr>
                <w:b/>
              </w:rPr>
              <w:t>Název tematického celku: 6. Paliativní péče</w:t>
            </w:r>
          </w:p>
        </w:tc>
      </w:tr>
      <w:tr w:rsidR="00971866" w14:paraId="41E09D01"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CB656" w14:textId="77777777" w:rsidR="00971866" w:rsidRDefault="000B7B5A">
            <w:pPr>
              <w:pStyle w:val="Standard"/>
              <w:spacing w:after="0" w:line="240" w:lineRule="auto"/>
              <w:rPr>
                <w:color w:val="000000"/>
              </w:rPr>
            </w:pPr>
            <w:r>
              <w:rPr>
                <w:color w:val="000000"/>
              </w:rPr>
              <w:t>Rozsah</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CBBB63" w14:textId="6BDAE4A4" w:rsidR="00971866" w:rsidRDefault="000B7B5A">
            <w:pPr>
              <w:pStyle w:val="Standard"/>
              <w:spacing w:after="0" w:line="240" w:lineRule="auto"/>
              <w:rPr>
                <w:color w:val="000000"/>
              </w:rPr>
            </w:pPr>
            <w:r>
              <w:rPr>
                <w:color w:val="000000"/>
              </w:rPr>
              <w:t>32 vyučovacích hodin</w:t>
            </w:r>
          </w:p>
        </w:tc>
      </w:tr>
      <w:tr w:rsidR="00971866" w14:paraId="5843C0C2"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4199C" w14:textId="77777777" w:rsidR="00971866" w:rsidRDefault="00971866">
            <w:pPr>
              <w:pStyle w:val="Standard"/>
              <w:spacing w:after="0" w:line="240" w:lineRule="auto"/>
              <w:rPr>
                <w:color w:val="FF0000"/>
              </w:rPr>
            </w:pP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87653E" w14:textId="77777777" w:rsidR="00971866" w:rsidRDefault="000B7B5A">
            <w:pPr>
              <w:pStyle w:val="Standard"/>
              <w:spacing w:after="0" w:line="240" w:lineRule="auto"/>
              <w:rPr>
                <w:color w:val="000000"/>
              </w:rPr>
            </w:pPr>
            <w:r>
              <w:rPr>
                <w:color w:val="000000"/>
              </w:rPr>
              <w:t>85% účasti</w:t>
            </w:r>
          </w:p>
        </w:tc>
      </w:tr>
      <w:tr w:rsidR="00971866" w14:paraId="6DE69026"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6A606" w14:textId="77777777" w:rsidR="00971866" w:rsidRDefault="000B7B5A">
            <w:pPr>
              <w:pStyle w:val="Standard"/>
              <w:spacing w:after="0" w:line="240" w:lineRule="auto"/>
              <w:rPr>
                <w:color w:val="000000"/>
              </w:rPr>
            </w:pPr>
            <w:r>
              <w:rPr>
                <w:color w:val="000000"/>
              </w:rPr>
              <w:t>Anotace tematického celku</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BFBF6" w14:textId="6244B891" w:rsidR="00971866" w:rsidRDefault="000B7B5A">
            <w:pPr>
              <w:pStyle w:val="Standard"/>
              <w:spacing w:after="0" w:line="240" w:lineRule="auto"/>
              <w:rPr>
                <w:color w:val="000000"/>
              </w:rPr>
            </w:pPr>
            <w:r>
              <w:rPr>
                <w:color w:val="000000"/>
              </w:rPr>
              <w:t xml:space="preserve">Výbava </w:t>
            </w:r>
            <w:r w:rsidR="00F66970">
              <w:t>všeobecn</w:t>
            </w:r>
            <w:r w:rsidR="00F66970">
              <w:t xml:space="preserve">é </w:t>
            </w:r>
            <w:r>
              <w:rPr>
                <w:color w:val="000000"/>
              </w:rPr>
              <w:t>sestry v oblasti paliativy zahrnuje celý souhrn znalostí a dovedností ve vztahu k nemocným se závažnou diagnózou na rozhraní, kdy nemoc přestává být léčitelná a nastupují podpůrná opatření, zmírňující následky a zlepšující kvalitu života v dané chvíli. K znalostem a dovednostem péče patří vést dílčí rozhovor s nemocným i jeho rodinnými příslušníky a vyznat se kromě medicínských postupů v dynamice prožívání všech, kteří jsou s takovou věcí konfrontováni, což se týká samotných nemocných, jejich rodin a blízkých osob, ale také personálu samotného. Zkušenosti lektorů s podobnými vzdělávacími programy vedou k tomu, že důležitým učícím nástrojem kromě literatury, cvičení a informací je prosté sdílení a reflektování osobních a profesních zkušeností frekventantů programu.</w:t>
            </w:r>
          </w:p>
          <w:p w14:paraId="3ADDE6A8" w14:textId="77777777" w:rsidR="00FF3FE2" w:rsidRDefault="00FF3FE2">
            <w:pPr>
              <w:pStyle w:val="Standard"/>
              <w:spacing w:after="0" w:line="240" w:lineRule="auto"/>
              <w:rPr>
                <w:color w:val="000000"/>
              </w:rPr>
            </w:pPr>
          </w:p>
        </w:tc>
      </w:tr>
      <w:tr w:rsidR="00971866" w14:paraId="5F8AFB66" w14:textId="77777777" w:rsidTr="00B84C24">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4E8D5" w14:textId="77777777" w:rsidR="00971866" w:rsidRPr="00FF3FE2" w:rsidRDefault="000B7B5A">
            <w:pPr>
              <w:pStyle w:val="Standard"/>
              <w:spacing w:after="0" w:line="240" w:lineRule="auto"/>
              <w:rPr>
                <w:b/>
                <w:color w:val="000000"/>
              </w:rPr>
            </w:pPr>
            <w:r w:rsidRPr="00FF3FE2">
              <w:rPr>
                <w:b/>
                <w:color w:val="000000"/>
              </w:rPr>
              <w:t>Název a popis dílčích celků – studijních předmětů</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503EE" w14:textId="77777777" w:rsidR="00971866" w:rsidRPr="00B84C24" w:rsidRDefault="000B7B5A" w:rsidP="00B84C24">
            <w:pPr>
              <w:spacing w:after="0" w:line="240" w:lineRule="auto"/>
              <w:rPr>
                <w:b/>
                <w:color w:val="000000"/>
              </w:rPr>
            </w:pPr>
            <w:r w:rsidRPr="00B84C24">
              <w:rPr>
                <w:b/>
                <w:color w:val="000000"/>
              </w:rPr>
              <w:t>1. Závažná nemoc a terminální stadium nemoci</w:t>
            </w:r>
          </w:p>
          <w:p w14:paraId="78047F0D" w14:textId="77777777" w:rsidR="00971866" w:rsidRPr="00B84C24" w:rsidRDefault="000B7B5A" w:rsidP="00B84C24">
            <w:pPr>
              <w:spacing w:after="0" w:line="240" w:lineRule="auto"/>
              <w:rPr>
                <w:b/>
                <w:color w:val="000000"/>
              </w:rPr>
            </w:pPr>
            <w:r w:rsidRPr="00B84C24">
              <w:rPr>
                <w:b/>
                <w:color w:val="000000"/>
              </w:rPr>
              <w:t>Počet hodin: 24</w:t>
            </w:r>
          </w:p>
        </w:tc>
      </w:tr>
      <w:tr w:rsidR="00971866" w14:paraId="3E8CFD3C"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DB64A0" w14:textId="77777777" w:rsidR="00971866" w:rsidRDefault="00971866">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B02F89" w14:textId="77777777" w:rsidR="00971866" w:rsidRDefault="000B7B5A">
            <w:pPr>
              <w:pStyle w:val="Standard"/>
              <w:spacing w:after="0" w:line="240" w:lineRule="auto"/>
              <w:rPr>
                <w:color w:val="000000"/>
              </w:rPr>
            </w:pPr>
            <w:r>
              <w:rPr>
                <w:color w:val="000000"/>
              </w:rPr>
              <w:t xml:space="preserve">Obsah:  </w:t>
            </w:r>
          </w:p>
          <w:p w14:paraId="6A1C5357" w14:textId="77777777" w:rsidR="00971866" w:rsidRDefault="000B7B5A" w:rsidP="00F94E33">
            <w:pPr>
              <w:pStyle w:val="Odstavecseseznamem"/>
              <w:numPr>
                <w:ilvl w:val="0"/>
                <w:numId w:val="102"/>
              </w:numPr>
              <w:spacing w:after="0" w:line="240" w:lineRule="auto"/>
              <w:rPr>
                <w:color w:val="000000"/>
              </w:rPr>
            </w:pPr>
            <w:r>
              <w:rPr>
                <w:color w:val="000000"/>
              </w:rPr>
              <w:t>Kontexty smrti</w:t>
            </w:r>
          </w:p>
          <w:p w14:paraId="5BB60FC3" w14:textId="77777777" w:rsidR="00971866" w:rsidRDefault="000B7B5A" w:rsidP="00F94E33">
            <w:pPr>
              <w:pStyle w:val="Odstavecseseznamem"/>
              <w:numPr>
                <w:ilvl w:val="0"/>
                <w:numId w:val="102"/>
              </w:numPr>
              <w:spacing w:after="0" w:line="240" w:lineRule="auto"/>
              <w:rPr>
                <w:color w:val="000000"/>
              </w:rPr>
            </w:pPr>
            <w:r>
              <w:rPr>
                <w:color w:val="000000"/>
              </w:rPr>
              <w:t>Pohled na smrt z pohledů vývoje člověka od malého dítěte až po seniorský věk</w:t>
            </w:r>
          </w:p>
          <w:p w14:paraId="72879FE7" w14:textId="77777777" w:rsidR="00971866" w:rsidRDefault="000B7B5A" w:rsidP="00F94E33">
            <w:pPr>
              <w:pStyle w:val="Odstavecseseznamem"/>
              <w:numPr>
                <w:ilvl w:val="0"/>
                <w:numId w:val="102"/>
              </w:numPr>
              <w:spacing w:after="0" w:line="240" w:lineRule="auto"/>
              <w:rPr>
                <w:color w:val="000000"/>
              </w:rPr>
            </w:pPr>
            <w:r>
              <w:rPr>
                <w:color w:val="000000"/>
              </w:rPr>
              <w:t>Rozbor základních potřeb umírajících a jejich blízkých</w:t>
            </w:r>
          </w:p>
          <w:p w14:paraId="580E489E" w14:textId="77777777" w:rsidR="00971866" w:rsidRDefault="000B7B5A" w:rsidP="00F94E33">
            <w:pPr>
              <w:pStyle w:val="Odstavecseseznamem"/>
              <w:numPr>
                <w:ilvl w:val="0"/>
                <w:numId w:val="102"/>
              </w:numPr>
              <w:spacing w:after="0" w:line="240" w:lineRule="auto"/>
              <w:rPr>
                <w:color w:val="000000"/>
              </w:rPr>
            </w:pPr>
            <w:r>
              <w:rPr>
                <w:color w:val="000000"/>
              </w:rPr>
              <w:t>Změny v prožívání a osobních potřebách o těžce nemocných osob</w:t>
            </w:r>
          </w:p>
          <w:p w14:paraId="3704BE39" w14:textId="77777777" w:rsidR="00971866" w:rsidRDefault="000B7B5A" w:rsidP="00F94E33">
            <w:pPr>
              <w:pStyle w:val="Odstavecseseznamem"/>
              <w:numPr>
                <w:ilvl w:val="0"/>
                <w:numId w:val="102"/>
              </w:numPr>
              <w:spacing w:after="0" w:line="240" w:lineRule="auto"/>
              <w:rPr>
                <w:color w:val="000000"/>
              </w:rPr>
            </w:pPr>
            <w:r>
              <w:rPr>
                <w:color w:val="000000"/>
              </w:rPr>
              <w:t>Dynamika vyrovnávacích procesů</w:t>
            </w:r>
          </w:p>
          <w:p w14:paraId="4C026EF7" w14:textId="77777777" w:rsidR="00971866" w:rsidRDefault="000B7B5A" w:rsidP="00F94E33">
            <w:pPr>
              <w:pStyle w:val="Odstavecseseznamem"/>
              <w:numPr>
                <w:ilvl w:val="0"/>
                <w:numId w:val="102"/>
              </w:numPr>
              <w:spacing w:after="0" w:line="240" w:lineRule="auto"/>
              <w:rPr>
                <w:color w:val="000000"/>
              </w:rPr>
            </w:pPr>
            <w:r>
              <w:rPr>
                <w:color w:val="000000"/>
              </w:rPr>
              <w:t>Nemocný a jeho blízcí</w:t>
            </w:r>
          </w:p>
          <w:p w14:paraId="1467E6E7" w14:textId="77777777" w:rsidR="00FF3FE2" w:rsidRDefault="00FF3FE2">
            <w:pPr>
              <w:pStyle w:val="Standard"/>
              <w:spacing w:after="0" w:line="240" w:lineRule="auto"/>
              <w:rPr>
                <w:color w:val="000000"/>
              </w:rPr>
            </w:pPr>
          </w:p>
          <w:p w14:paraId="7111F858" w14:textId="77777777" w:rsidR="00971866" w:rsidRDefault="000B7B5A">
            <w:pPr>
              <w:pStyle w:val="Standard"/>
              <w:spacing w:after="0" w:line="240" w:lineRule="auto"/>
              <w:rPr>
                <w:color w:val="000000"/>
              </w:rPr>
            </w:pPr>
            <w:r>
              <w:rPr>
                <w:color w:val="000000"/>
              </w:rPr>
              <w:t>Cíle:</w:t>
            </w:r>
          </w:p>
          <w:p w14:paraId="59712C4C" w14:textId="77777777" w:rsidR="00971866" w:rsidRDefault="000B7B5A" w:rsidP="00F94E33">
            <w:pPr>
              <w:pStyle w:val="Standard"/>
              <w:numPr>
                <w:ilvl w:val="0"/>
                <w:numId w:val="103"/>
              </w:numPr>
              <w:spacing w:after="0" w:line="240" w:lineRule="auto"/>
              <w:rPr>
                <w:color w:val="000000"/>
              </w:rPr>
            </w:pPr>
            <w:r>
              <w:rPr>
                <w:color w:val="000000"/>
              </w:rPr>
              <w:t>Zorientovat se v dané problematice</w:t>
            </w:r>
          </w:p>
          <w:p w14:paraId="65BD41D7" w14:textId="77777777" w:rsidR="00971866" w:rsidRDefault="000B7B5A" w:rsidP="00F94E33">
            <w:pPr>
              <w:pStyle w:val="Standard"/>
              <w:numPr>
                <w:ilvl w:val="0"/>
                <w:numId w:val="103"/>
              </w:numPr>
              <w:spacing w:after="0" w:line="240" w:lineRule="auto"/>
              <w:rPr>
                <w:color w:val="000000"/>
              </w:rPr>
            </w:pPr>
            <w:r>
              <w:rPr>
                <w:color w:val="000000"/>
              </w:rPr>
              <w:t>Zorientovat se ve vlastních pocitech, postojích, obavách a tabu</w:t>
            </w:r>
          </w:p>
          <w:p w14:paraId="2893B3F7" w14:textId="77777777" w:rsidR="00971866" w:rsidRDefault="000B7B5A" w:rsidP="00F94E33">
            <w:pPr>
              <w:pStyle w:val="Standard"/>
              <w:numPr>
                <w:ilvl w:val="0"/>
                <w:numId w:val="103"/>
              </w:numPr>
              <w:spacing w:after="0" w:line="240" w:lineRule="auto"/>
              <w:rPr>
                <w:color w:val="000000"/>
              </w:rPr>
            </w:pPr>
            <w:r>
              <w:rPr>
                <w:color w:val="000000"/>
              </w:rPr>
              <w:t>Získat představu o potřebách umírajících a jejich blízkých</w:t>
            </w:r>
          </w:p>
          <w:p w14:paraId="456BE2EC" w14:textId="77777777" w:rsidR="00971866" w:rsidRDefault="000B7B5A" w:rsidP="00F94E33">
            <w:pPr>
              <w:pStyle w:val="Standard"/>
              <w:numPr>
                <w:ilvl w:val="0"/>
                <w:numId w:val="103"/>
              </w:numPr>
              <w:spacing w:after="0" w:line="240" w:lineRule="auto"/>
              <w:rPr>
                <w:color w:val="000000"/>
              </w:rPr>
            </w:pPr>
            <w:r>
              <w:rPr>
                <w:color w:val="000000"/>
              </w:rPr>
              <w:t>Dovednost vést rozhovor s umírajícími a jejich blízkými</w:t>
            </w:r>
          </w:p>
          <w:p w14:paraId="56ED498E" w14:textId="77777777" w:rsidR="00971866" w:rsidRDefault="000B7B5A" w:rsidP="00F94E33">
            <w:pPr>
              <w:pStyle w:val="Standard"/>
              <w:numPr>
                <w:ilvl w:val="0"/>
                <w:numId w:val="103"/>
              </w:numPr>
              <w:spacing w:after="0" w:line="240" w:lineRule="auto"/>
              <w:rPr>
                <w:color w:val="000000"/>
              </w:rPr>
            </w:pPr>
            <w:r>
              <w:rPr>
                <w:color w:val="000000"/>
              </w:rPr>
              <w:t>Znát informace o rituálech ve vztahu ke smrti a umírání a duchovním rozměru této životní fáze.</w:t>
            </w:r>
          </w:p>
          <w:p w14:paraId="682BB3E9" w14:textId="77777777" w:rsidR="00FF3FE2" w:rsidRDefault="00FF3FE2">
            <w:pPr>
              <w:pStyle w:val="Standard"/>
              <w:spacing w:after="0" w:line="240" w:lineRule="auto"/>
              <w:rPr>
                <w:color w:val="000000"/>
              </w:rPr>
            </w:pPr>
          </w:p>
          <w:p w14:paraId="6FA1DDFD" w14:textId="77777777" w:rsidR="00971866" w:rsidRDefault="000B7B5A">
            <w:pPr>
              <w:pStyle w:val="Standard"/>
              <w:spacing w:after="0" w:line="240" w:lineRule="auto"/>
              <w:rPr>
                <w:color w:val="000000"/>
              </w:rPr>
            </w:pPr>
            <w:r>
              <w:rPr>
                <w:color w:val="000000"/>
              </w:rPr>
              <w:t>Metody:</w:t>
            </w:r>
          </w:p>
          <w:p w14:paraId="2FCE25C7" w14:textId="77777777" w:rsidR="00971866" w:rsidRDefault="000B7B5A" w:rsidP="00F94E33">
            <w:pPr>
              <w:pStyle w:val="Odstavecseseznamem"/>
              <w:numPr>
                <w:ilvl w:val="0"/>
                <w:numId w:val="104"/>
              </w:numPr>
              <w:spacing w:after="0" w:line="240" w:lineRule="auto"/>
              <w:rPr>
                <w:color w:val="000000"/>
              </w:rPr>
            </w:pPr>
            <w:r>
              <w:rPr>
                <w:color w:val="000000"/>
              </w:rPr>
              <w:t>Rozbor a reflexe dosavadních zkušeností frekventantů s otázkami smrti a umírání v odborném i osobním poli.</w:t>
            </w:r>
          </w:p>
          <w:p w14:paraId="128C084E" w14:textId="77777777" w:rsidR="00971866" w:rsidRDefault="000B7B5A" w:rsidP="00F94E33">
            <w:pPr>
              <w:pStyle w:val="Odstavecseseznamem"/>
              <w:numPr>
                <w:ilvl w:val="0"/>
                <w:numId w:val="104"/>
              </w:numPr>
              <w:spacing w:after="0" w:line="240" w:lineRule="auto"/>
              <w:rPr>
                <w:color w:val="000000"/>
              </w:rPr>
            </w:pPr>
            <w:r>
              <w:rPr>
                <w:color w:val="000000"/>
              </w:rPr>
              <w:t>Interaktivní výklad</w:t>
            </w:r>
          </w:p>
          <w:p w14:paraId="212756FA" w14:textId="77777777" w:rsidR="00971866" w:rsidRDefault="000B7B5A" w:rsidP="00F94E33">
            <w:pPr>
              <w:pStyle w:val="Odstavecseseznamem"/>
              <w:numPr>
                <w:ilvl w:val="0"/>
                <w:numId w:val="104"/>
              </w:numPr>
              <w:spacing w:after="0" w:line="240" w:lineRule="auto"/>
              <w:rPr>
                <w:color w:val="000000"/>
              </w:rPr>
            </w:pPr>
            <w:r>
              <w:rPr>
                <w:color w:val="000000"/>
              </w:rPr>
              <w:t>Cvičení, modelování formou hraní rolí, drobná cvičení</w:t>
            </w:r>
          </w:p>
          <w:p w14:paraId="7D4088F6" w14:textId="77777777" w:rsidR="00971866" w:rsidRDefault="000B7B5A" w:rsidP="00F94E33">
            <w:pPr>
              <w:pStyle w:val="Odstavecseseznamem"/>
              <w:numPr>
                <w:ilvl w:val="0"/>
                <w:numId w:val="104"/>
              </w:numPr>
              <w:spacing w:after="0" w:line="240" w:lineRule="auto"/>
              <w:rPr>
                <w:color w:val="000000"/>
              </w:rPr>
            </w:pPr>
            <w:r>
              <w:rPr>
                <w:color w:val="000000"/>
              </w:rPr>
              <w:t>Diskuse o postojích</w:t>
            </w:r>
          </w:p>
          <w:p w14:paraId="2FD344E5" w14:textId="77777777" w:rsidR="00971866" w:rsidRDefault="00971866">
            <w:pPr>
              <w:pStyle w:val="Standard"/>
              <w:spacing w:after="0" w:line="240" w:lineRule="auto"/>
              <w:rPr>
                <w:color w:val="000000"/>
              </w:rPr>
            </w:pPr>
          </w:p>
          <w:p w14:paraId="5706E506" w14:textId="77777777" w:rsidR="00971866" w:rsidRDefault="00971866">
            <w:pPr>
              <w:pStyle w:val="Odstavecseseznamem"/>
              <w:spacing w:after="0" w:line="240" w:lineRule="auto"/>
              <w:rPr>
                <w:color w:val="000000"/>
              </w:rPr>
            </w:pPr>
          </w:p>
        </w:tc>
      </w:tr>
      <w:tr w:rsidR="00971866" w14:paraId="22FEE6FB" w14:textId="77777777">
        <w:tc>
          <w:tcPr>
            <w:tcW w:w="9288" w:type="dxa"/>
            <w:gridSpan w:val="2"/>
            <w:tcBorders>
              <w:left w:val="single" w:sz="4" w:space="0" w:color="00000A"/>
              <w:bottom w:val="single" w:sz="4" w:space="0" w:color="00000A"/>
              <w:right w:val="single" w:sz="4" w:space="0" w:color="00000A"/>
            </w:tcBorders>
            <w:tcMar>
              <w:top w:w="0" w:type="dxa"/>
              <w:left w:w="108" w:type="dxa"/>
              <w:bottom w:w="0" w:type="dxa"/>
              <w:right w:w="108" w:type="dxa"/>
            </w:tcMar>
          </w:tcPr>
          <w:p w14:paraId="41DBA969" w14:textId="77777777" w:rsidR="00971866" w:rsidRDefault="00971866">
            <w:pPr>
              <w:pStyle w:val="Standard"/>
              <w:spacing w:after="0" w:line="240" w:lineRule="auto"/>
              <w:rPr>
                <w:color w:val="000000"/>
              </w:rPr>
            </w:pPr>
          </w:p>
        </w:tc>
      </w:tr>
      <w:tr w:rsidR="00971866" w14:paraId="5D39FAE9"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EFE9C0" w14:textId="77777777" w:rsidR="00971866" w:rsidRPr="00FF3FE2" w:rsidRDefault="000B7B5A">
            <w:pPr>
              <w:pStyle w:val="Standard"/>
              <w:spacing w:after="0" w:line="240" w:lineRule="auto"/>
              <w:rPr>
                <w:b/>
                <w:color w:val="800000"/>
              </w:rPr>
            </w:pPr>
            <w:r w:rsidRPr="00FF3FE2">
              <w:rPr>
                <w:b/>
              </w:rPr>
              <w:t>Název a popis dílčích celků – studijních předmětů</w:t>
            </w: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E737ED" w14:textId="77777777" w:rsidR="00E05537" w:rsidRDefault="000B7B5A">
            <w:pPr>
              <w:pStyle w:val="Standard"/>
              <w:spacing w:after="0" w:line="240" w:lineRule="auto"/>
              <w:rPr>
                <w:b/>
                <w:bCs/>
                <w:color w:val="000000"/>
              </w:rPr>
            </w:pPr>
            <w:r>
              <w:rPr>
                <w:b/>
                <w:bCs/>
                <w:color w:val="000000"/>
              </w:rPr>
              <w:t xml:space="preserve">2. Základní podoby péče o umírající v ČR: </w:t>
            </w:r>
          </w:p>
          <w:p w14:paraId="76595C61" w14:textId="77777777" w:rsidR="00971866" w:rsidRDefault="00E05537" w:rsidP="00E05537">
            <w:pPr>
              <w:pStyle w:val="Standard"/>
              <w:spacing w:after="0" w:line="240" w:lineRule="auto"/>
              <w:rPr>
                <w:b/>
                <w:bCs/>
                <w:color w:val="000000"/>
              </w:rPr>
            </w:pPr>
            <w:r>
              <w:rPr>
                <w:b/>
                <w:bCs/>
                <w:color w:val="000000"/>
              </w:rPr>
              <w:t xml:space="preserve">Počet </w:t>
            </w:r>
            <w:r w:rsidR="000B7B5A">
              <w:rPr>
                <w:b/>
                <w:bCs/>
                <w:color w:val="000000"/>
              </w:rPr>
              <w:t>hodin</w:t>
            </w:r>
            <w:r>
              <w:rPr>
                <w:b/>
                <w:bCs/>
                <w:color w:val="000000"/>
              </w:rPr>
              <w:t xml:space="preserve"> 8</w:t>
            </w:r>
          </w:p>
        </w:tc>
      </w:tr>
      <w:tr w:rsidR="00971866" w14:paraId="7FA0523E" w14:textId="77777777" w:rsidTr="00B84C24">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5B9849" w14:textId="77777777" w:rsidR="00971866" w:rsidRDefault="00971866">
            <w:pPr>
              <w:pStyle w:val="Standard"/>
              <w:spacing w:after="0" w:line="240" w:lineRule="auto"/>
              <w:rPr>
                <w:color w:val="8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EDE19E" w14:textId="77777777" w:rsidR="00971866" w:rsidRDefault="000B7B5A">
            <w:pPr>
              <w:pStyle w:val="Standard"/>
              <w:spacing w:after="0" w:line="240" w:lineRule="auto"/>
              <w:rPr>
                <w:color w:val="000000"/>
              </w:rPr>
            </w:pPr>
            <w:r>
              <w:rPr>
                <w:color w:val="000000"/>
              </w:rPr>
              <w:t xml:space="preserve">Obsah:  </w:t>
            </w:r>
          </w:p>
          <w:p w14:paraId="78F52D9B" w14:textId="77777777" w:rsidR="00971866" w:rsidRDefault="000B7B5A" w:rsidP="00F94E33">
            <w:pPr>
              <w:pStyle w:val="Standard"/>
              <w:numPr>
                <w:ilvl w:val="0"/>
                <w:numId w:val="105"/>
              </w:numPr>
              <w:spacing w:after="0" w:line="240" w:lineRule="auto"/>
              <w:rPr>
                <w:color w:val="000000"/>
              </w:rPr>
            </w:pPr>
            <w:r>
              <w:rPr>
                <w:color w:val="000000"/>
              </w:rPr>
              <w:t xml:space="preserve"> Péče o umírající v nemocnici a příklady dobré praxe</w:t>
            </w:r>
          </w:p>
          <w:p w14:paraId="70E390E3" w14:textId="77777777" w:rsidR="00971866" w:rsidRDefault="000B7B5A" w:rsidP="00F94E33">
            <w:pPr>
              <w:pStyle w:val="Standard"/>
              <w:numPr>
                <w:ilvl w:val="0"/>
                <w:numId w:val="105"/>
              </w:numPr>
              <w:spacing w:after="0" w:line="240" w:lineRule="auto"/>
              <w:rPr>
                <w:color w:val="000000"/>
              </w:rPr>
            </w:pPr>
            <w:r>
              <w:rPr>
                <w:color w:val="000000"/>
              </w:rPr>
              <w:t xml:space="preserve"> Péče o umírající v lůžkovém hospicu</w:t>
            </w:r>
          </w:p>
          <w:p w14:paraId="653A3EC9" w14:textId="77777777" w:rsidR="00971866" w:rsidRDefault="000B7B5A" w:rsidP="00F94E33">
            <w:pPr>
              <w:pStyle w:val="Standard"/>
              <w:numPr>
                <w:ilvl w:val="0"/>
                <w:numId w:val="105"/>
              </w:numPr>
              <w:spacing w:after="0" w:line="240" w:lineRule="auto"/>
              <w:rPr>
                <w:color w:val="000000"/>
              </w:rPr>
            </w:pPr>
            <w:r>
              <w:rPr>
                <w:color w:val="000000"/>
              </w:rPr>
              <w:t>Péče o umírající v domácím prostředí</w:t>
            </w:r>
          </w:p>
          <w:p w14:paraId="06879BA3" w14:textId="77777777" w:rsidR="00971866" w:rsidRDefault="00971866">
            <w:pPr>
              <w:pStyle w:val="Standard"/>
              <w:spacing w:after="0" w:line="240" w:lineRule="auto"/>
              <w:rPr>
                <w:color w:val="000000"/>
              </w:rPr>
            </w:pPr>
          </w:p>
          <w:p w14:paraId="1B6A5DEF" w14:textId="77777777" w:rsidR="00971866" w:rsidRDefault="000B7B5A">
            <w:pPr>
              <w:pStyle w:val="Standard"/>
              <w:spacing w:after="0" w:line="240" w:lineRule="auto"/>
              <w:rPr>
                <w:color w:val="000000"/>
              </w:rPr>
            </w:pPr>
            <w:r>
              <w:rPr>
                <w:color w:val="000000"/>
              </w:rPr>
              <w:t>Cíle:</w:t>
            </w:r>
          </w:p>
          <w:p w14:paraId="5AA2699F" w14:textId="77777777" w:rsidR="00971866" w:rsidRDefault="000B7B5A" w:rsidP="00F94E33">
            <w:pPr>
              <w:pStyle w:val="Standard"/>
              <w:numPr>
                <w:ilvl w:val="0"/>
                <w:numId w:val="106"/>
              </w:numPr>
              <w:spacing w:after="0" w:line="240" w:lineRule="auto"/>
              <w:rPr>
                <w:color w:val="000000"/>
              </w:rPr>
            </w:pPr>
            <w:r>
              <w:rPr>
                <w:color w:val="000000"/>
              </w:rPr>
              <w:t>Dozvědět se o modelech péče o umírající</w:t>
            </w:r>
          </w:p>
          <w:p w14:paraId="23BAE3C3" w14:textId="77777777" w:rsidR="00971866" w:rsidRDefault="000B7B5A" w:rsidP="00F94E33">
            <w:pPr>
              <w:pStyle w:val="Standard"/>
              <w:numPr>
                <w:ilvl w:val="0"/>
                <w:numId w:val="106"/>
              </w:numPr>
              <w:spacing w:after="0" w:line="240" w:lineRule="auto"/>
              <w:rPr>
                <w:color w:val="000000"/>
              </w:rPr>
            </w:pPr>
            <w:r>
              <w:rPr>
                <w:color w:val="000000"/>
              </w:rPr>
              <w:t>Poznat dobrou praxi ve všech třech podobách péče</w:t>
            </w:r>
          </w:p>
          <w:p w14:paraId="53C07200" w14:textId="4D860F26" w:rsidR="00971866" w:rsidRDefault="000B7B5A" w:rsidP="00F94E33">
            <w:pPr>
              <w:pStyle w:val="Standard"/>
              <w:numPr>
                <w:ilvl w:val="0"/>
                <w:numId w:val="106"/>
              </w:numPr>
              <w:spacing w:after="0" w:line="240" w:lineRule="auto"/>
              <w:rPr>
                <w:color w:val="000000"/>
              </w:rPr>
            </w:pPr>
            <w:r>
              <w:rPr>
                <w:color w:val="000000"/>
              </w:rPr>
              <w:t xml:space="preserve">Zorientovat se v roli </w:t>
            </w:r>
            <w:r w:rsidR="00F66970">
              <w:t>všeobecn</w:t>
            </w:r>
            <w:r w:rsidR="00F66970">
              <w:t>é</w:t>
            </w:r>
            <w:r>
              <w:rPr>
                <w:color w:val="000000"/>
              </w:rPr>
              <w:t xml:space="preserve"> sestry ve vztahu ke všem třem modelům péče.</w:t>
            </w:r>
          </w:p>
          <w:p w14:paraId="18E252C1" w14:textId="77777777" w:rsidR="00971866" w:rsidRDefault="000B7B5A" w:rsidP="00F94E33">
            <w:pPr>
              <w:pStyle w:val="Standard"/>
              <w:numPr>
                <w:ilvl w:val="0"/>
                <w:numId w:val="106"/>
              </w:numPr>
              <w:spacing w:after="0" w:line="240" w:lineRule="auto"/>
              <w:rPr>
                <w:color w:val="000000"/>
              </w:rPr>
            </w:pPr>
            <w:r>
              <w:rPr>
                <w:color w:val="000000"/>
              </w:rPr>
              <w:t>Učit se dovednostem při organizaci péče o umírající.</w:t>
            </w:r>
          </w:p>
          <w:p w14:paraId="3D8D670B" w14:textId="77777777" w:rsidR="00FF3FE2" w:rsidRDefault="00FF3FE2">
            <w:pPr>
              <w:pStyle w:val="Standard"/>
              <w:spacing w:after="0" w:line="240" w:lineRule="auto"/>
              <w:rPr>
                <w:color w:val="000000"/>
              </w:rPr>
            </w:pPr>
          </w:p>
          <w:p w14:paraId="74B6DBEC" w14:textId="77777777" w:rsidR="00971866" w:rsidRDefault="000B7B5A">
            <w:pPr>
              <w:pStyle w:val="Standard"/>
              <w:spacing w:after="0" w:line="240" w:lineRule="auto"/>
              <w:rPr>
                <w:color w:val="000000"/>
              </w:rPr>
            </w:pPr>
            <w:r>
              <w:rPr>
                <w:color w:val="000000"/>
              </w:rPr>
              <w:t>Metody:</w:t>
            </w:r>
          </w:p>
          <w:p w14:paraId="261FDF27" w14:textId="77777777" w:rsidR="00FF3FE2" w:rsidRDefault="000B7B5A" w:rsidP="00F94E33">
            <w:pPr>
              <w:pStyle w:val="Odstavecseseznamem"/>
              <w:numPr>
                <w:ilvl w:val="0"/>
                <w:numId w:val="148"/>
              </w:numPr>
              <w:spacing w:after="0" w:line="240" w:lineRule="auto"/>
              <w:rPr>
                <w:color w:val="000000"/>
              </w:rPr>
            </w:pPr>
            <w:r w:rsidRPr="00FF3FE2">
              <w:rPr>
                <w:color w:val="000000"/>
              </w:rPr>
              <w:t>Rozbor a reflexe dosavadních zkušeností frekventantů s otázkami smrti a umírání v odborném i osobním poli.</w:t>
            </w:r>
          </w:p>
          <w:p w14:paraId="2FC09CBB" w14:textId="77777777" w:rsidR="00FF3FE2" w:rsidRDefault="000B7B5A" w:rsidP="00F94E33">
            <w:pPr>
              <w:pStyle w:val="Odstavecseseznamem"/>
              <w:numPr>
                <w:ilvl w:val="0"/>
                <w:numId w:val="148"/>
              </w:numPr>
              <w:spacing w:after="0" w:line="240" w:lineRule="auto"/>
              <w:rPr>
                <w:color w:val="000000"/>
              </w:rPr>
            </w:pPr>
            <w:r w:rsidRPr="00FF3FE2">
              <w:rPr>
                <w:color w:val="000000"/>
              </w:rPr>
              <w:t>Interaktivní výklad</w:t>
            </w:r>
          </w:p>
          <w:p w14:paraId="0B49894E" w14:textId="77777777" w:rsidR="00FF3FE2" w:rsidRDefault="000B7B5A" w:rsidP="00F94E33">
            <w:pPr>
              <w:pStyle w:val="Odstavecseseznamem"/>
              <w:numPr>
                <w:ilvl w:val="0"/>
                <w:numId w:val="148"/>
              </w:numPr>
              <w:spacing w:after="0" w:line="240" w:lineRule="auto"/>
              <w:rPr>
                <w:color w:val="000000"/>
              </w:rPr>
            </w:pPr>
            <w:r w:rsidRPr="00FF3FE2">
              <w:rPr>
                <w:color w:val="000000"/>
              </w:rPr>
              <w:t>Cvičení, modelování formou hraní rolí, drobná cvičení</w:t>
            </w:r>
          </w:p>
          <w:p w14:paraId="1F2520DF" w14:textId="77777777" w:rsidR="00971866" w:rsidRPr="00FF3FE2" w:rsidRDefault="000B7B5A" w:rsidP="00F94E33">
            <w:pPr>
              <w:pStyle w:val="Odstavecseseznamem"/>
              <w:numPr>
                <w:ilvl w:val="0"/>
                <w:numId w:val="148"/>
              </w:numPr>
              <w:spacing w:after="0" w:line="240" w:lineRule="auto"/>
              <w:rPr>
                <w:color w:val="000000"/>
              </w:rPr>
            </w:pPr>
            <w:r w:rsidRPr="00FF3FE2">
              <w:rPr>
                <w:color w:val="000000"/>
              </w:rPr>
              <w:t>Diskuse o postojích</w:t>
            </w:r>
          </w:p>
          <w:p w14:paraId="6E6AD2F1" w14:textId="77777777" w:rsidR="00971866" w:rsidRDefault="000B7B5A" w:rsidP="00F94E33">
            <w:pPr>
              <w:pStyle w:val="Odstavecseseznamem"/>
              <w:numPr>
                <w:ilvl w:val="0"/>
                <w:numId w:val="106"/>
              </w:numPr>
              <w:spacing w:after="0" w:line="240" w:lineRule="auto"/>
              <w:rPr>
                <w:color w:val="000000"/>
              </w:rPr>
            </w:pPr>
            <w:r>
              <w:rPr>
                <w:color w:val="000000"/>
              </w:rPr>
              <w:t>Rozbor příkladů dobré praxe</w:t>
            </w:r>
          </w:p>
          <w:p w14:paraId="132B4FC7" w14:textId="77777777" w:rsidR="00971866" w:rsidRDefault="00971866">
            <w:pPr>
              <w:pStyle w:val="Odstavecseseznamem"/>
              <w:spacing w:after="0" w:line="240" w:lineRule="auto"/>
              <w:rPr>
                <w:color w:val="000000"/>
              </w:rPr>
            </w:pPr>
          </w:p>
        </w:tc>
      </w:tr>
      <w:tr w:rsidR="00236DCF" w14:paraId="198DD6CF" w14:textId="77777777" w:rsidTr="0030160F">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0B24C0" w14:textId="77777777" w:rsidR="00236DCF" w:rsidRDefault="00236DCF" w:rsidP="0030160F">
            <w:pPr>
              <w:pStyle w:val="Standard"/>
              <w:spacing w:after="0" w:line="240" w:lineRule="auto"/>
              <w:rPr>
                <w:b/>
              </w:rPr>
            </w:pPr>
          </w:p>
        </w:tc>
      </w:tr>
      <w:tr w:rsidR="00C64D3B" w14:paraId="63186063" w14:textId="77777777" w:rsidTr="0030160F">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0E830" w14:textId="77777777" w:rsidR="00C64D3B" w:rsidRDefault="00C64D3B" w:rsidP="0030160F">
            <w:pPr>
              <w:pStyle w:val="Standard"/>
              <w:spacing w:after="0" w:line="240" w:lineRule="auto"/>
              <w:rPr>
                <w:b/>
              </w:rPr>
            </w:pPr>
          </w:p>
        </w:tc>
      </w:tr>
      <w:tr w:rsidR="00236DCF" w14:paraId="2D000070" w14:textId="77777777" w:rsidTr="0030160F">
        <w:tc>
          <w:tcPr>
            <w:tcW w:w="928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A5231" w14:textId="0B2FEAC5" w:rsidR="00236DCF" w:rsidRDefault="00236DCF" w:rsidP="0030160F">
            <w:pPr>
              <w:pStyle w:val="Standard"/>
              <w:spacing w:after="0" w:line="240" w:lineRule="auto"/>
              <w:rPr>
                <w:b/>
              </w:rPr>
            </w:pPr>
            <w:r>
              <w:rPr>
                <w:b/>
              </w:rPr>
              <w:t xml:space="preserve">Název tematického celku: 7. </w:t>
            </w:r>
            <w:r w:rsidRPr="00236DCF">
              <w:rPr>
                <w:rFonts w:asciiTheme="minorHAnsi" w:eastAsia="Times New Roman" w:hAnsiTheme="minorHAnsi" w:cstheme="minorHAnsi"/>
                <w:b/>
                <w:noProof/>
                <w:szCs w:val="24"/>
                <w:lang w:eastAsia="cs-CZ"/>
              </w:rPr>
              <w:t>Odborná praxe na klinickém pracovišti akreditovaného zdravotnického zařízení</w:t>
            </w:r>
          </w:p>
        </w:tc>
      </w:tr>
      <w:tr w:rsidR="00236DCF" w14:paraId="1F0552DC" w14:textId="77777777" w:rsidTr="0030160F">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1D8BF8" w14:textId="77777777" w:rsidR="00236DCF" w:rsidRDefault="00236DCF" w:rsidP="0030160F">
            <w:pPr>
              <w:pStyle w:val="Standard"/>
              <w:spacing w:after="0" w:line="240" w:lineRule="auto"/>
              <w:rPr>
                <w:color w:val="000000"/>
              </w:rPr>
            </w:pPr>
            <w:r>
              <w:rPr>
                <w:color w:val="000000"/>
              </w:rPr>
              <w:t>Rozsah</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68175" w14:textId="3D062135" w:rsidR="00236DCF" w:rsidRDefault="00236DCF" w:rsidP="0030160F">
            <w:pPr>
              <w:pStyle w:val="Standard"/>
              <w:spacing w:after="0" w:line="240" w:lineRule="auto"/>
              <w:rPr>
                <w:color w:val="000000"/>
              </w:rPr>
            </w:pPr>
            <w:r>
              <w:rPr>
                <w:color w:val="000000"/>
              </w:rPr>
              <w:t xml:space="preserve">35 vyučovacích hodin </w:t>
            </w:r>
          </w:p>
          <w:p w14:paraId="2C8FADA5" w14:textId="5563CC6E" w:rsidR="00236DCF" w:rsidRDefault="00236DCF" w:rsidP="0030160F">
            <w:pPr>
              <w:pStyle w:val="Standard"/>
              <w:spacing w:after="0" w:line="240" w:lineRule="auto"/>
              <w:rPr>
                <w:color w:val="000000"/>
              </w:rPr>
            </w:pPr>
            <w:r>
              <w:rPr>
                <w:color w:val="000000"/>
              </w:rPr>
              <w:t>(dětské lůžkové oddělení 14hod., lůžkové oddělení pro dospělé 21hod.)</w:t>
            </w:r>
          </w:p>
        </w:tc>
      </w:tr>
      <w:tr w:rsidR="00236DCF" w14:paraId="41F83559" w14:textId="77777777" w:rsidTr="0030160F">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87314" w14:textId="77777777" w:rsidR="00236DCF" w:rsidRDefault="00236DCF" w:rsidP="0030160F">
            <w:pPr>
              <w:pStyle w:val="Standard"/>
              <w:spacing w:after="0" w:line="240" w:lineRule="auto"/>
              <w:rPr>
                <w:color w:val="FF0000"/>
              </w:rPr>
            </w:pP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37FBD" w14:textId="77777777" w:rsidR="00236DCF" w:rsidRDefault="00236DCF" w:rsidP="0030160F">
            <w:pPr>
              <w:pStyle w:val="Standard"/>
              <w:spacing w:after="0" w:line="240" w:lineRule="auto"/>
              <w:rPr>
                <w:color w:val="000000"/>
              </w:rPr>
            </w:pPr>
            <w:r>
              <w:rPr>
                <w:color w:val="000000"/>
              </w:rPr>
              <w:t>85% účasti</w:t>
            </w:r>
          </w:p>
        </w:tc>
      </w:tr>
      <w:tr w:rsidR="00236DCF" w14:paraId="0AC41A7F" w14:textId="77777777" w:rsidTr="0030160F">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3804E" w14:textId="77777777" w:rsidR="00236DCF" w:rsidRDefault="00236DCF" w:rsidP="0030160F">
            <w:pPr>
              <w:pStyle w:val="Standard"/>
              <w:spacing w:after="0" w:line="240" w:lineRule="auto"/>
              <w:rPr>
                <w:color w:val="000000"/>
              </w:rPr>
            </w:pPr>
            <w:r>
              <w:rPr>
                <w:color w:val="000000"/>
              </w:rPr>
              <w:lastRenderedPageBreak/>
              <w:t>Anotace tematického celku</w:t>
            </w: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41E0B" w14:textId="77777777" w:rsidR="00236DCF" w:rsidRPr="00236DCF" w:rsidRDefault="00236DCF" w:rsidP="00236DCF">
            <w:pPr>
              <w:spacing w:after="0" w:line="240" w:lineRule="auto"/>
              <w:jc w:val="both"/>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 xml:space="preserve">Odborná praxe umožní účastníkům certifikovaného kurzu aplikovat znalosti a dovednosti  získané v teoreticko-praktických disciplínách přímo v podmínkách zdravotnického zařízení pod odborným vedením školitele.  </w:t>
            </w:r>
          </w:p>
          <w:p w14:paraId="25997256" w14:textId="77777777" w:rsidR="00236DCF" w:rsidRDefault="00236DCF" w:rsidP="0030160F">
            <w:pPr>
              <w:pStyle w:val="Standard"/>
              <w:spacing w:after="0" w:line="240" w:lineRule="auto"/>
              <w:rPr>
                <w:color w:val="000000"/>
              </w:rPr>
            </w:pPr>
          </w:p>
        </w:tc>
      </w:tr>
      <w:tr w:rsidR="00236DCF" w:rsidRPr="00B84C24" w14:paraId="61C453D9" w14:textId="77777777" w:rsidTr="0030160F">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393808" w14:textId="75E769CE" w:rsidR="00236DCF" w:rsidRPr="00FF3FE2" w:rsidRDefault="00236DCF" w:rsidP="0030160F">
            <w:pPr>
              <w:pStyle w:val="Standard"/>
              <w:spacing w:after="0" w:line="240" w:lineRule="auto"/>
              <w:rPr>
                <w:b/>
                <w:color w:val="000000"/>
              </w:rPr>
            </w:pPr>
          </w:p>
        </w:tc>
        <w:tc>
          <w:tcPr>
            <w:tcW w:w="7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C4C4F2" w14:textId="4D73FE16" w:rsidR="00236DCF" w:rsidRPr="00B84C24" w:rsidRDefault="00236DCF" w:rsidP="0030160F">
            <w:pPr>
              <w:spacing w:after="0" w:line="240" w:lineRule="auto"/>
              <w:rPr>
                <w:b/>
                <w:color w:val="000000"/>
              </w:rPr>
            </w:pPr>
          </w:p>
        </w:tc>
      </w:tr>
      <w:tr w:rsidR="00236DCF" w14:paraId="0EE4A2FD" w14:textId="77777777" w:rsidTr="00236DCF">
        <w:tc>
          <w:tcPr>
            <w:tcW w:w="1521" w:type="dxa"/>
            <w:tcBorders>
              <w:left w:val="single" w:sz="4" w:space="0" w:color="00000A"/>
              <w:right w:val="single" w:sz="4" w:space="0" w:color="00000A"/>
            </w:tcBorders>
            <w:tcMar>
              <w:top w:w="0" w:type="dxa"/>
              <w:left w:w="108" w:type="dxa"/>
              <w:bottom w:w="0" w:type="dxa"/>
              <w:right w:w="108" w:type="dxa"/>
            </w:tcMar>
          </w:tcPr>
          <w:p w14:paraId="43D1A72A" w14:textId="77777777" w:rsidR="00236DCF" w:rsidRDefault="00236DCF" w:rsidP="0030160F">
            <w:pPr>
              <w:pStyle w:val="Standard"/>
              <w:spacing w:after="0" w:line="240" w:lineRule="auto"/>
              <w:rPr>
                <w:color w:val="000000"/>
              </w:rPr>
            </w:pPr>
          </w:p>
        </w:tc>
        <w:tc>
          <w:tcPr>
            <w:tcW w:w="7767" w:type="dxa"/>
            <w:tcBorders>
              <w:left w:val="single" w:sz="4" w:space="0" w:color="00000A"/>
              <w:right w:val="single" w:sz="4" w:space="0" w:color="00000A"/>
            </w:tcBorders>
            <w:tcMar>
              <w:top w:w="0" w:type="dxa"/>
              <w:left w:w="108" w:type="dxa"/>
              <w:bottom w:w="0" w:type="dxa"/>
              <w:right w:w="108" w:type="dxa"/>
            </w:tcMar>
          </w:tcPr>
          <w:p w14:paraId="23D640CA" w14:textId="77777777" w:rsidR="00236DCF" w:rsidRDefault="00236DCF" w:rsidP="00236DCF">
            <w:pPr>
              <w:pStyle w:val="Standard"/>
              <w:spacing w:after="0" w:line="240" w:lineRule="auto"/>
              <w:rPr>
                <w:color w:val="000000"/>
              </w:rPr>
            </w:pPr>
            <w:r>
              <w:rPr>
                <w:color w:val="000000"/>
              </w:rPr>
              <w:t xml:space="preserve">Obsah:  </w:t>
            </w:r>
          </w:p>
          <w:p w14:paraId="41111892" w14:textId="27B51DBD" w:rsidR="00236DCF" w:rsidRDefault="00236DCF" w:rsidP="00C64D3B">
            <w:pPr>
              <w:pStyle w:val="Standard"/>
              <w:numPr>
                <w:ilvl w:val="1"/>
                <w:numId w:val="106"/>
              </w:numPr>
              <w:spacing w:after="0" w:line="240" w:lineRule="auto"/>
              <w:jc w:val="both"/>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účinná komunikace</w:t>
            </w:r>
          </w:p>
          <w:p w14:paraId="7871C08C" w14:textId="77777777" w:rsidR="00236DCF" w:rsidRDefault="00236DCF" w:rsidP="00C64D3B">
            <w:pPr>
              <w:pStyle w:val="Standard"/>
              <w:numPr>
                <w:ilvl w:val="1"/>
                <w:numId w:val="106"/>
              </w:numPr>
              <w:spacing w:after="0" w:line="240" w:lineRule="auto"/>
              <w:jc w:val="both"/>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edukace</w:t>
            </w:r>
          </w:p>
          <w:p w14:paraId="78FE29F6" w14:textId="77777777" w:rsidR="00236DCF" w:rsidRDefault="00236DCF" w:rsidP="00C64D3B">
            <w:pPr>
              <w:pStyle w:val="Standard"/>
              <w:numPr>
                <w:ilvl w:val="1"/>
                <w:numId w:val="106"/>
              </w:numPr>
              <w:spacing w:after="0" w:line="240" w:lineRule="auto"/>
              <w:jc w:val="both"/>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podpora</w:t>
            </w:r>
          </w:p>
          <w:p w14:paraId="114A97A4" w14:textId="77777777" w:rsidR="00236DCF" w:rsidRDefault="00236DCF" w:rsidP="00C64D3B">
            <w:pPr>
              <w:pStyle w:val="Standard"/>
              <w:numPr>
                <w:ilvl w:val="1"/>
                <w:numId w:val="106"/>
              </w:numPr>
              <w:spacing w:after="0" w:line="240" w:lineRule="auto"/>
              <w:jc w:val="both"/>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provázení</w:t>
            </w:r>
          </w:p>
          <w:p w14:paraId="1CC8B3CC" w14:textId="77777777" w:rsidR="00236DCF" w:rsidRDefault="00236DCF" w:rsidP="00C64D3B">
            <w:pPr>
              <w:pStyle w:val="Standard"/>
              <w:numPr>
                <w:ilvl w:val="1"/>
                <w:numId w:val="106"/>
              </w:numPr>
              <w:spacing w:after="0" w:line="240" w:lineRule="auto"/>
              <w:jc w:val="both"/>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naslouchání</w:t>
            </w:r>
          </w:p>
          <w:p w14:paraId="7F025D9E" w14:textId="3F95978F" w:rsidR="00236DCF" w:rsidRPr="00236DCF" w:rsidRDefault="00236DCF" w:rsidP="00C64D3B">
            <w:pPr>
              <w:pStyle w:val="Standard"/>
              <w:numPr>
                <w:ilvl w:val="1"/>
                <w:numId w:val="106"/>
              </w:numPr>
              <w:spacing w:after="0" w:line="240" w:lineRule="auto"/>
              <w:jc w:val="both"/>
              <w:rPr>
                <w:rFonts w:asciiTheme="minorHAnsi" w:eastAsia="Times New Roman" w:hAnsiTheme="minorHAnsi" w:cstheme="minorHAnsi"/>
                <w:noProof/>
                <w:szCs w:val="24"/>
                <w:lang w:eastAsia="cs-CZ"/>
              </w:rPr>
            </w:pPr>
            <w:r>
              <w:rPr>
                <w:rFonts w:asciiTheme="minorHAnsi" w:eastAsia="Times New Roman" w:hAnsiTheme="minorHAnsi" w:cstheme="minorHAnsi"/>
                <w:noProof/>
                <w:szCs w:val="24"/>
                <w:lang w:eastAsia="cs-CZ"/>
              </w:rPr>
              <w:t>s</w:t>
            </w:r>
            <w:r w:rsidRPr="00236DCF">
              <w:rPr>
                <w:rFonts w:asciiTheme="minorHAnsi" w:eastAsia="Times New Roman" w:hAnsiTheme="minorHAnsi" w:cstheme="minorHAnsi"/>
                <w:noProof/>
                <w:szCs w:val="24"/>
                <w:lang w:eastAsia="cs-CZ"/>
              </w:rPr>
              <w:t>polupráce v týmu</w:t>
            </w:r>
          </w:p>
          <w:p w14:paraId="349A354D" w14:textId="3AE9B320" w:rsidR="00236DCF" w:rsidRDefault="00236DCF" w:rsidP="0030160F">
            <w:pPr>
              <w:pStyle w:val="Standard"/>
              <w:spacing w:after="0" w:line="240" w:lineRule="auto"/>
              <w:rPr>
                <w:color w:val="000000"/>
              </w:rPr>
            </w:pPr>
          </w:p>
          <w:p w14:paraId="3289A8DE" w14:textId="4FC4505B" w:rsidR="00C64D3B" w:rsidRDefault="00C64D3B" w:rsidP="0030160F">
            <w:pPr>
              <w:pStyle w:val="Standard"/>
              <w:spacing w:after="0" w:line="240" w:lineRule="auto"/>
              <w:rPr>
                <w:color w:val="000000"/>
              </w:rPr>
            </w:pPr>
          </w:p>
          <w:p w14:paraId="394B900C" w14:textId="3CB54183" w:rsidR="00C64D3B" w:rsidRDefault="00C64D3B" w:rsidP="0030160F">
            <w:pPr>
              <w:pStyle w:val="Standard"/>
              <w:spacing w:after="0" w:line="240" w:lineRule="auto"/>
              <w:rPr>
                <w:color w:val="000000"/>
              </w:rPr>
            </w:pPr>
          </w:p>
          <w:p w14:paraId="109F1091" w14:textId="45EF7319" w:rsidR="00C64D3B" w:rsidRDefault="00C64D3B" w:rsidP="0030160F">
            <w:pPr>
              <w:pStyle w:val="Standard"/>
              <w:spacing w:after="0" w:line="240" w:lineRule="auto"/>
              <w:rPr>
                <w:color w:val="000000"/>
              </w:rPr>
            </w:pPr>
          </w:p>
          <w:p w14:paraId="0E1F7355" w14:textId="77777777" w:rsidR="00C64D3B" w:rsidRDefault="00C64D3B" w:rsidP="0030160F">
            <w:pPr>
              <w:pStyle w:val="Standard"/>
              <w:spacing w:after="0" w:line="240" w:lineRule="auto"/>
              <w:rPr>
                <w:color w:val="000000"/>
              </w:rPr>
            </w:pPr>
          </w:p>
          <w:p w14:paraId="1AFBA20B" w14:textId="3A5F5182" w:rsidR="00236DCF" w:rsidRDefault="00236DCF" w:rsidP="0030160F">
            <w:pPr>
              <w:pStyle w:val="Standard"/>
              <w:spacing w:after="0" w:line="240" w:lineRule="auto"/>
              <w:rPr>
                <w:color w:val="000000"/>
              </w:rPr>
            </w:pPr>
            <w:r>
              <w:rPr>
                <w:color w:val="000000"/>
              </w:rPr>
              <w:t>Cíle:</w:t>
            </w:r>
          </w:p>
          <w:p w14:paraId="70107129" w14:textId="77777777" w:rsidR="00236DCF" w:rsidRPr="005A4AE5" w:rsidRDefault="00236DCF" w:rsidP="00236DCF">
            <w:pPr>
              <w:spacing w:after="0" w:line="240" w:lineRule="auto"/>
              <w:jc w:val="both"/>
              <w:rPr>
                <w:rFonts w:asciiTheme="minorHAnsi" w:eastAsia="Times New Roman" w:hAnsiTheme="minorHAnsi" w:cstheme="minorHAnsi"/>
                <w:b/>
                <w:noProof/>
                <w:szCs w:val="24"/>
                <w:u w:val="single"/>
                <w:lang w:eastAsia="cs-CZ"/>
              </w:rPr>
            </w:pPr>
            <w:r w:rsidRPr="005A4AE5">
              <w:rPr>
                <w:rFonts w:asciiTheme="minorHAnsi" w:eastAsia="Times New Roman" w:hAnsiTheme="minorHAnsi" w:cstheme="minorHAnsi"/>
                <w:noProof/>
                <w:szCs w:val="24"/>
                <w:lang w:eastAsia="cs-CZ"/>
              </w:rPr>
              <w:t>Prokázat:</w:t>
            </w:r>
          </w:p>
          <w:p w14:paraId="1E6B5456" w14:textId="77777777" w:rsidR="00236DCF" w:rsidRDefault="00236DCF" w:rsidP="00236DCF">
            <w:pPr>
              <w:pStyle w:val="Odstavecseseznamem"/>
              <w:numPr>
                <w:ilvl w:val="0"/>
                <w:numId w:val="156"/>
              </w:numPr>
              <w:spacing w:after="0" w:line="240" w:lineRule="auto"/>
              <w:rPr>
                <w:rFonts w:asciiTheme="minorHAnsi" w:eastAsia="Calibri" w:hAnsiTheme="minorHAnsi" w:cstheme="minorHAnsi"/>
              </w:rPr>
            </w:pPr>
            <w:r w:rsidRPr="00236DCF">
              <w:rPr>
                <w:rFonts w:asciiTheme="minorHAnsi" w:eastAsia="Times New Roman" w:hAnsiTheme="minorHAnsi" w:cstheme="minorHAnsi"/>
                <w:noProof/>
                <w:szCs w:val="24"/>
                <w:lang w:eastAsia="cs-CZ"/>
              </w:rPr>
              <w:t xml:space="preserve">Dovednost začít a vést rozhovor s </w:t>
            </w:r>
            <w:r w:rsidRPr="00236DCF">
              <w:rPr>
                <w:rFonts w:asciiTheme="minorHAnsi" w:eastAsia="Calibri" w:hAnsiTheme="minorHAnsi" w:cstheme="minorHAnsi"/>
              </w:rPr>
              <w:t>hospitalizovanými pacienty různého věku a zdravotního stavu i s jejich blízkými</w:t>
            </w:r>
          </w:p>
          <w:p w14:paraId="4E1A54DA" w14:textId="77777777" w:rsidR="00236DCF" w:rsidRDefault="00236DCF" w:rsidP="0030160F">
            <w:pPr>
              <w:pStyle w:val="Odstavecseseznamem"/>
              <w:numPr>
                <w:ilvl w:val="0"/>
                <w:numId w:val="156"/>
              </w:numPr>
              <w:spacing w:after="0" w:line="240" w:lineRule="auto"/>
              <w:rPr>
                <w:rFonts w:asciiTheme="minorHAnsi" w:eastAsia="Times New Roman" w:hAnsiTheme="minorHAnsi" w:cstheme="minorHAnsi"/>
                <w:noProof/>
                <w:szCs w:val="24"/>
                <w:lang w:eastAsia="cs-CZ"/>
              </w:rPr>
            </w:pPr>
            <w:r w:rsidRPr="00236DCF">
              <w:rPr>
                <w:rFonts w:asciiTheme="minorHAnsi" w:eastAsia="Times New Roman" w:hAnsiTheme="minorHAnsi" w:cstheme="minorHAnsi"/>
                <w:noProof/>
                <w:szCs w:val="24"/>
                <w:lang w:eastAsia="cs-CZ"/>
              </w:rPr>
              <w:t xml:space="preserve">Dovednost navázat vztah s pacienty různého věku a stupně handicapu </w:t>
            </w:r>
          </w:p>
          <w:p w14:paraId="70572237" w14:textId="77777777" w:rsidR="00236DCF" w:rsidRPr="00236DCF" w:rsidRDefault="00236DCF" w:rsidP="0030160F">
            <w:pPr>
              <w:pStyle w:val="Odstavecseseznamem"/>
              <w:numPr>
                <w:ilvl w:val="0"/>
                <w:numId w:val="156"/>
              </w:numPr>
              <w:spacing w:after="0" w:line="240" w:lineRule="auto"/>
              <w:rPr>
                <w:rFonts w:asciiTheme="minorHAnsi" w:eastAsia="Calibri" w:hAnsiTheme="minorHAnsi" w:cstheme="minorHAnsi"/>
              </w:rPr>
            </w:pPr>
            <w:r w:rsidRPr="00236DCF">
              <w:rPr>
                <w:rFonts w:asciiTheme="minorHAnsi" w:eastAsia="Times New Roman" w:hAnsiTheme="minorHAnsi" w:cstheme="minorHAnsi"/>
                <w:noProof/>
                <w:szCs w:val="24"/>
                <w:lang w:eastAsia="cs-CZ"/>
              </w:rPr>
              <w:t xml:space="preserve">Schopnost rozpoznat potřeby konkrétního pacienta/rodiny, aktivně je vyhledávat a naplňovat  </w:t>
            </w:r>
          </w:p>
          <w:p w14:paraId="76DAA30E" w14:textId="77777777" w:rsidR="00236DCF" w:rsidRDefault="00236DCF" w:rsidP="0030160F">
            <w:pPr>
              <w:pStyle w:val="Odstavecseseznamem"/>
              <w:numPr>
                <w:ilvl w:val="0"/>
                <w:numId w:val="156"/>
              </w:numPr>
              <w:spacing w:after="0" w:line="240" w:lineRule="auto"/>
              <w:rPr>
                <w:rFonts w:asciiTheme="minorHAnsi" w:eastAsia="Calibri" w:hAnsiTheme="minorHAnsi" w:cstheme="minorHAnsi"/>
              </w:rPr>
            </w:pPr>
            <w:r w:rsidRPr="00236DCF">
              <w:rPr>
                <w:rFonts w:asciiTheme="minorHAnsi" w:eastAsia="Times New Roman" w:hAnsiTheme="minorHAnsi" w:cstheme="minorHAnsi"/>
                <w:noProof/>
                <w:szCs w:val="24"/>
                <w:lang w:eastAsia="cs-CZ"/>
              </w:rPr>
              <w:t>Schopnost</w:t>
            </w:r>
            <w:r w:rsidRPr="00236DCF">
              <w:rPr>
                <w:rFonts w:asciiTheme="minorHAnsi" w:eastAsia="Calibri" w:hAnsiTheme="minorHAnsi" w:cstheme="minorHAnsi"/>
                <w:color w:val="7030A0"/>
              </w:rPr>
              <w:t xml:space="preserve"> </w:t>
            </w:r>
            <w:r w:rsidRPr="00236DCF">
              <w:rPr>
                <w:rFonts w:asciiTheme="minorHAnsi" w:eastAsia="Calibri" w:hAnsiTheme="minorHAnsi" w:cstheme="minorHAnsi"/>
              </w:rPr>
              <w:t>zprostředkovat účinnou komunikaci mezi zdravotnickým personálem a pacientem/rodinou</w:t>
            </w:r>
          </w:p>
          <w:p w14:paraId="4ACF5C52" w14:textId="77777777" w:rsidR="00236DCF" w:rsidRDefault="00236DCF" w:rsidP="0030160F">
            <w:pPr>
              <w:pStyle w:val="Odstavecseseznamem"/>
              <w:numPr>
                <w:ilvl w:val="0"/>
                <w:numId w:val="156"/>
              </w:numPr>
              <w:spacing w:after="0" w:line="240" w:lineRule="auto"/>
              <w:rPr>
                <w:rFonts w:asciiTheme="minorHAnsi" w:eastAsia="Calibri" w:hAnsiTheme="minorHAnsi" w:cstheme="minorHAnsi"/>
              </w:rPr>
            </w:pPr>
            <w:r w:rsidRPr="00236DCF">
              <w:rPr>
                <w:rFonts w:asciiTheme="minorHAnsi" w:eastAsia="Calibri" w:hAnsiTheme="minorHAnsi" w:cstheme="minorHAnsi"/>
              </w:rPr>
              <w:t xml:space="preserve">Schopnost přetlumočit a obhájit specifické potřeby konkrétního pacienta kolegům v týmu </w:t>
            </w:r>
          </w:p>
          <w:p w14:paraId="313D6438" w14:textId="77777777" w:rsidR="00236DCF" w:rsidRPr="00236DCF" w:rsidRDefault="00236DCF" w:rsidP="0030160F">
            <w:pPr>
              <w:pStyle w:val="Odstavecseseznamem"/>
              <w:numPr>
                <w:ilvl w:val="0"/>
                <w:numId w:val="156"/>
              </w:numPr>
              <w:spacing w:after="0" w:line="240" w:lineRule="auto"/>
              <w:rPr>
                <w:rFonts w:asciiTheme="minorHAnsi" w:eastAsia="Times New Roman" w:hAnsiTheme="minorHAnsi" w:cstheme="minorHAnsi"/>
                <w:noProof/>
                <w:szCs w:val="24"/>
                <w:lang w:eastAsia="cs-CZ"/>
              </w:rPr>
            </w:pPr>
            <w:r w:rsidRPr="00236DCF">
              <w:rPr>
                <w:rFonts w:asciiTheme="minorHAnsi" w:eastAsia="Calibri" w:hAnsiTheme="minorHAnsi" w:cstheme="minorHAnsi"/>
              </w:rPr>
              <w:t>Schopnost nabídnout pacientům praktickou pomoc</w:t>
            </w:r>
          </w:p>
          <w:p w14:paraId="06640994" w14:textId="77777777" w:rsidR="00C64D3B" w:rsidRPr="00C64D3B" w:rsidRDefault="00236DCF" w:rsidP="0030160F">
            <w:pPr>
              <w:pStyle w:val="Odstavecseseznamem"/>
              <w:numPr>
                <w:ilvl w:val="0"/>
                <w:numId w:val="156"/>
              </w:numPr>
              <w:spacing w:after="0" w:line="240" w:lineRule="auto"/>
              <w:rPr>
                <w:rFonts w:asciiTheme="minorHAnsi" w:eastAsia="Calibri" w:hAnsiTheme="minorHAnsi" w:cstheme="minorHAnsi"/>
              </w:rPr>
            </w:pPr>
            <w:r w:rsidRPr="00C64D3B">
              <w:rPr>
                <w:rFonts w:asciiTheme="minorHAnsi" w:eastAsia="Times New Roman" w:hAnsiTheme="minorHAnsi" w:cstheme="minorHAnsi"/>
                <w:noProof/>
                <w:szCs w:val="24"/>
                <w:lang w:eastAsia="cs-CZ"/>
              </w:rPr>
              <w:t xml:space="preserve">Dovednost edukovat pacienta různého věku, </w:t>
            </w:r>
            <w:r w:rsidRPr="00C64D3B">
              <w:rPr>
                <w:rFonts w:asciiTheme="minorHAnsi" w:eastAsia="Calibri" w:hAnsiTheme="minorHAnsi" w:cstheme="minorHAnsi"/>
              </w:rPr>
              <w:t xml:space="preserve">zdravotního stavu či </w:t>
            </w:r>
            <w:r w:rsidRPr="00C64D3B">
              <w:rPr>
                <w:rFonts w:asciiTheme="minorHAnsi" w:eastAsia="Times New Roman" w:hAnsiTheme="minorHAnsi" w:cstheme="minorHAnsi"/>
                <w:noProof/>
                <w:szCs w:val="24"/>
                <w:lang w:eastAsia="cs-CZ"/>
              </w:rPr>
              <w:t>handicapu</w:t>
            </w:r>
          </w:p>
          <w:p w14:paraId="181BE1B6" w14:textId="763FBDDF" w:rsidR="00236DCF" w:rsidRPr="00C64D3B" w:rsidRDefault="00236DCF" w:rsidP="0030160F">
            <w:pPr>
              <w:pStyle w:val="Odstavecseseznamem"/>
              <w:numPr>
                <w:ilvl w:val="0"/>
                <w:numId w:val="156"/>
              </w:numPr>
              <w:spacing w:after="0" w:line="240" w:lineRule="auto"/>
              <w:rPr>
                <w:rFonts w:asciiTheme="minorHAnsi" w:eastAsia="Calibri" w:hAnsiTheme="minorHAnsi" w:cstheme="minorHAnsi"/>
              </w:rPr>
            </w:pPr>
            <w:r w:rsidRPr="00C64D3B">
              <w:rPr>
                <w:rFonts w:asciiTheme="minorHAnsi" w:eastAsia="Times New Roman" w:hAnsiTheme="minorHAnsi" w:cstheme="minorHAnsi"/>
                <w:noProof/>
                <w:szCs w:val="24"/>
                <w:lang w:eastAsia="cs-CZ"/>
              </w:rPr>
              <w:t>Dovednost</w:t>
            </w:r>
            <w:r w:rsidRPr="00C64D3B">
              <w:rPr>
                <w:rFonts w:asciiTheme="minorHAnsi" w:eastAsia="Calibri" w:hAnsiTheme="minorHAnsi" w:cstheme="minorHAnsi"/>
              </w:rPr>
              <w:t xml:space="preserve"> </w:t>
            </w:r>
            <w:r w:rsidRPr="00C64D3B">
              <w:rPr>
                <w:rFonts w:asciiTheme="minorHAnsi" w:eastAsia="Times New Roman" w:hAnsiTheme="minorHAnsi" w:cstheme="minorHAnsi"/>
                <w:noProof/>
                <w:szCs w:val="24"/>
                <w:lang w:eastAsia="cs-CZ"/>
              </w:rPr>
              <w:t xml:space="preserve">působit jako case manager či koordinátor péče konkrétního klienta/rodiny, být pro ně kontaktní osobou v průběhu léčby </w:t>
            </w:r>
          </w:p>
          <w:p w14:paraId="5A5F5AEB" w14:textId="3F29DB65" w:rsidR="00236DCF" w:rsidRPr="00C64D3B" w:rsidRDefault="00236DCF" w:rsidP="0030160F">
            <w:pPr>
              <w:pStyle w:val="Standard"/>
              <w:spacing w:after="0" w:line="240" w:lineRule="auto"/>
            </w:pPr>
          </w:p>
          <w:p w14:paraId="172FC430" w14:textId="77777777" w:rsidR="00236DCF" w:rsidRPr="00C64D3B" w:rsidRDefault="00236DCF" w:rsidP="0030160F">
            <w:pPr>
              <w:pStyle w:val="Standard"/>
              <w:spacing w:after="0" w:line="240" w:lineRule="auto"/>
            </w:pPr>
            <w:r w:rsidRPr="00C64D3B">
              <w:t>Metody:</w:t>
            </w:r>
          </w:p>
          <w:p w14:paraId="4014CEDC" w14:textId="77777777" w:rsidR="00C64D3B" w:rsidRPr="00C64D3B" w:rsidRDefault="00C64D3B" w:rsidP="0030160F">
            <w:pPr>
              <w:pStyle w:val="Odstavecseseznamem"/>
              <w:keepNext/>
              <w:keepLines/>
              <w:numPr>
                <w:ilvl w:val="0"/>
                <w:numId w:val="157"/>
              </w:numPr>
              <w:spacing w:after="0" w:line="240" w:lineRule="auto"/>
              <w:rPr>
                <w:rFonts w:asciiTheme="minorHAnsi" w:eastAsia="Calibri" w:hAnsiTheme="minorHAnsi" w:cstheme="minorHAnsi"/>
              </w:rPr>
            </w:pPr>
            <w:r w:rsidRPr="00C64D3B">
              <w:rPr>
                <w:rFonts w:asciiTheme="minorHAnsi" w:eastAsia="Times New Roman" w:hAnsiTheme="minorHAnsi" w:cstheme="minorHAnsi"/>
                <w:noProof/>
                <w:szCs w:val="24"/>
                <w:lang w:eastAsia="cs-CZ"/>
              </w:rPr>
              <w:t>asistování</w:t>
            </w:r>
            <w:r w:rsidRPr="00C64D3B">
              <w:rPr>
                <w:rFonts w:asciiTheme="minorHAnsi" w:eastAsia="Calibri" w:hAnsiTheme="minorHAnsi" w:cstheme="minorHAnsi"/>
              </w:rPr>
              <w:t xml:space="preserve">      </w:t>
            </w:r>
          </w:p>
          <w:p w14:paraId="281009E5" w14:textId="77777777" w:rsidR="00C64D3B" w:rsidRPr="00C64D3B" w:rsidRDefault="00C64D3B" w:rsidP="0030160F">
            <w:pPr>
              <w:pStyle w:val="Odstavecseseznamem"/>
              <w:keepNext/>
              <w:keepLines/>
              <w:numPr>
                <w:ilvl w:val="0"/>
                <w:numId w:val="157"/>
              </w:numPr>
              <w:spacing w:after="0" w:line="240" w:lineRule="auto"/>
              <w:rPr>
                <w:rFonts w:asciiTheme="minorHAnsi" w:eastAsia="Calibri" w:hAnsiTheme="minorHAnsi" w:cstheme="minorHAnsi"/>
              </w:rPr>
            </w:pPr>
            <w:r w:rsidRPr="00C64D3B">
              <w:rPr>
                <w:rFonts w:asciiTheme="minorHAnsi" w:eastAsia="Calibri" w:hAnsiTheme="minorHAnsi" w:cstheme="minorHAnsi"/>
              </w:rPr>
              <w:t xml:space="preserve">stáž      </w:t>
            </w:r>
          </w:p>
          <w:p w14:paraId="045A9EBA" w14:textId="77777777" w:rsidR="00C64D3B" w:rsidRPr="00C64D3B" w:rsidRDefault="00C64D3B" w:rsidP="0030160F">
            <w:pPr>
              <w:pStyle w:val="Odstavecseseznamem"/>
              <w:keepNext/>
              <w:keepLines/>
              <w:numPr>
                <w:ilvl w:val="0"/>
                <w:numId w:val="157"/>
              </w:numPr>
              <w:spacing w:after="0" w:line="240" w:lineRule="auto"/>
              <w:rPr>
                <w:rFonts w:asciiTheme="minorHAnsi" w:eastAsia="Calibri" w:hAnsiTheme="minorHAnsi" w:cstheme="minorHAnsi"/>
              </w:rPr>
            </w:pPr>
            <w:r w:rsidRPr="00C64D3B">
              <w:rPr>
                <w:rFonts w:asciiTheme="minorHAnsi" w:eastAsia="Calibri" w:hAnsiTheme="minorHAnsi" w:cstheme="minorHAnsi"/>
              </w:rPr>
              <w:t xml:space="preserve">diskuse       </w:t>
            </w:r>
          </w:p>
          <w:p w14:paraId="4E7B4730" w14:textId="1D4893CB" w:rsidR="00C64D3B" w:rsidRPr="00C64D3B" w:rsidRDefault="00C64D3B" w:rsidP="0030160F">
            <w:pPr>
              <w:pStyle w:val="Odstavecseseznamem"/>
              <w:keepNext/>
              <w:keepLines/>
              <w:numPr>
                <w:ilvl w:val="0"/>
                <w:numId w:val="157"/>
              </w:numPr>
              <w:spacing w:after="0" w:line="240" w:lineRule="auto"/>
              <w:rPr>
                <w:rFonts w:asciiTheme="minorHAnsi" w:eastAsia="Calibri" w:hAnsiTheme="minorHAnsi" w:cstheme="minorHAnsi"/>
              </w:rPr>
            </w:pPr>
            <w:r w:rsidRPr="00C64D3B">
              <w:rPr>
                <w:rFonts w:asciiTheme="minorHAnsi" w:eastAsia="Calibri" w:hAnsiTheme="minorHAnsi" w:cstheme="minorHAnsi"/>
              </w:rPr>
              <w:t xml:space="preserve">přímá práce s pacientem      </w:t>
            </w:r>
          </w:p>
          <w:p w14:paraId="79D4BBC7" w14:textId="77777777" w:rsidR="00236DCF" w:rsidRPr="00C64D3B" w:rsidRDefault="00236DCF" w:rsidP="0030160F">
            <w:pPr>
              <w:pStyle w:val="Standard"/>
              <w:spacing w:after="0" w:line="240" w:lineRule="auto"/>
            </w:pPr>
          </w:p>
          <w:p w14:paraId="7134BA86" w14:textId="77777777" w:rsidR="00236DCF" w:rsidRDefault="00236DCF" w:rsidP="0030160F">
            <w:pPr>
              <w:pStyle w:val="Odstavecseseznamem"/>
              <w:spacing w:after="0" w:line="240" w:lineRule="auto"/>
              <w:rPr>
                <w:color w:val="000000"/>
              </w:rPr>
            </w:pPr>
          </w:p>
        </w:tc>
      </w:tr>
      <w:tr w:rsidR="00236DCF" w14:paraId="32DA32D0" w14:textId="77777777" w:rsidTr="0030160F">
        <w:tc>
          <w:tcPr>
            <w:tcW w:w="152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67A55A" w14:textId="77777777" w:rsidR="00236DCF" w:rsidRDefault="00236DCF" w:rsidP="0030160F">
            <w:pPr>
              <w:pStyle w:val="Standard"/>
              <w:spacing w:after="0" w:line="240" w:lineRule="auto"/>
              <w:rPr>
                <w:color w:val="000000"/>
              </w:rPr>
            </w:pPr>
          </w:p>
        </w:tc>
        <w:tc>
          <w:tcPr>
            <w:tcW w:w="7767"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3F1A20" w14:textId="77777777" w:rsidR="00236DCF" w:rsidRDefault="00236DCF" w:rsidP="0030160F">
            <w:pPr>
              <w:pStyle w:val="Standard"/>
              <w:spacing w:after="0" w:line="240" w:lineRule="auto"/>
              <w:rPr>
                <w:color w:val="000000"/>
              </w:rPr>
            </w:pPr>
          </w:p>
        </w:tc>
      </w:tr>
    </w:tbl>
    <w:p w14:paraId="44800344" w14:textId="77777777" w:rsidR="00971866" w:rsidRDefault="00971866">
      <w:pPr>
        <w:pStyle w:val="Standard"/>
        <w:rPr>
          <w:b/>
          <w:bCs/>
        </w:rPr>
      </w:pPr>
    </w:p>
    <w:p w14:paraId="7E0A3385" w14:textId="0EDA0F0A" w:rsidR="00971866" w:rsidRDefault="00971866">
      <w:pPr>
        <w:pStyle w:val="Standard"/>
        <w:ind w:left="525"/>
        <w:rPr>
          <w:b/>
          <w:bCs/>
          <w:color w:val="FF00CC"/>
        </w:rPr>
      </w:pPr>
    </w:p>
    <w:p w14:paraId="5E7F9BD8" w14:textId="5A4AB842" w:rsidR="006F2242" w:rsidRDefault="006F2242">
      <w:pPr>
        <w:pStyle w:val="Standard"/>
        <w:ind w:left="525"/>
        <w:rPr>
          <w:b/>
          <w:bCs/>
          <w:color w:val="FF00CC"/>
        </w:rPr>
      </w:pPr>
    </w:p>
    <w:p w14:paraId="7F8B9F54" w14:textId="2AEE6058" w:rsidR="006F2242" w:rsidRDefault="006F2242">
      <w:pPr>
        <w:pStyle w:val="Standard"/>
        <w:ind w:left="525"/>
        <w:rPr>
          <w:b/>
          <w:bCs/>
          <w:color w:val="FF00CC"/>
        </w:rPr>
      </w:pPr>
    </w:p>
    <w:p w14:paraId="15F2E9E3" w14:textId="082BC37E" w:rsidR="006F2242" w:rsidRDefault="006F2242">
      <w:pPr>
        <w:pStyle w:val="Standard"/>
        <w:ind w:left="525"/>
        <w:rPr>
          <w:b/>
          <w:bCs/>
          <w:color w:val="FF00CC"/>
        </w:rPr>
      </w:pPr>
    </w:p>
    <w:p w14:paraId="11F777F1" w14:textId="47E94AAA" w:rsidR="006F2242" w:rsidRDefault="006F2242">
      <w:pPr>
        <w:pStyle w:val="Standard"/>
        <w:ind w:left="525"/>
        <w:rPr>
          <w:b/>
          <w:bCs/>
          <w:color w:val="FF00CC"/>
        </w:rPr>
      </w:pPr>
    </w:p>
    <w:p w14:paraId="5BE24315" w14:textId="77777777" w:rsidR="006F2242" w:rsidRDefault="006F2242">
      <w:pPr>
        <w:pStyle w:val="Standard"/>
        <w:ind w:left="525"/>
        <w:rPr>
          <w:b/>
          <w:bCs/>
          <w:color w:val="FF00CC"/>
        </w:rPr>
      </w:pPr>
    </w:p>
    <w:p w14:paraId="68678421" w14:textId="77777777" w:rsidR="00971866" w:rsidRDefault="00E05537" w:rsidP="00E05537">
      <w:pPr>
        <w:pStyle w:val="Standard"/>
        <w:rPr>
          <w:b/>
          <w:bCs/>
          <w:color w:val="000000"/>
        </w:rPr>
      </w:pPr>
      <w:r>
        <w:rPr>
          <w:b/>
          <w:bCs/>
          <w:color w:val="000000"/>
        </w:rPr>
        <w:t xml:space="preserve">11.  </w:t>
      </w:r>
      <w:r w:rsidR="000B7B5A">
        <w:rPr>
          <w:b/>
          <w:bCs/>
          <w:color w:val="000000"/>
        </w:rPr>
        <w:t>Výkony a jejich četnost</w:t>
      </w:r>
    </w:p>
    <w:tbl>
      <w:tblPr>
        <w:tblW w:w="9072" w:type="dxa"/>
        <w:tblLayout w:type="fixed"/>
        <w:tblCellMar>
          <w:left w:w="10" w:type="dxa"/>
          <w:right w:w="10" w:type="dxa"/>
        </w:tblCellMar>
        <w:tblLook w:val="0000" w:firstRow="0" w:lastRow="0" w:firstColumn="0" w:lastColumn="0" w:noHBand="0" w:noVBand="0"/>
      </w:tblPr>
      <w:tblGrid>
        <w:gridCol w:w="4536"/>
        <w:gridCol w:w="4536"/>
      </w:tblGrid>
      <w:tr w:rsidR="00971866" w14:paraId="2C4F5A85" w14:textId="77777777">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tcPr>
          <w:p w14:paraId="6644C7EB" w14:textId="77777777" w:rsidR="00971866" w:rsidRDefault="000B7B5A">
            <w:pPr>
              <w:pStyle w:val="TableContents"/>
              <w:rPr>
                <w:b/>
                <w:bCs/>
              </w:rPr>
            </w:pPr>
            <w:r>
              <w:rPr>
                <w:b/>
                <w:bCs/>
              </w:rPr>
              <w:t>Seznam výkonů</w:t>
            </w:r>
          </w:p>
        </w:tc>
        <w:tc>
          <w:tcPr>
            <w:tcW w:w="45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B66BB8" w14:textId="77777777" w:rsidR="00971866" w:rsidRDefault="000B7B5A">
            <w:pPr>
              <w:pStyle w:val="TableContents"/>
              <w:rPr>
                <w:b/>
                <w:bCs/>
              </w:rPr>
            </w:pPr>
            <w:r>
              <w:rPr>
                <w:b/>
                <w:bCs/>
              </w:rPr>
              <w:t>Počet</w:t>
            </w:r>
          </w:p>
        </w:tc>
      </w:tr>
      <w:tr w:rsidR="00971866" w14:paraId="3763E00F" w14:textId="77777777">
        <w:tc>
          <w:tcPr>
            <w:tcW w:w="4536" w:type="dxa"/>
            <w:tcBorders>
              <w:left w:val="single" w:sz="2" w:space="0" w:color="000000"/>
              <w:bottom w:val="single" w:sz="2" w:space="0" w:color="000000"/>
            </w:tcBorders>
            <w:tcMar>
              <w:top w:w="55" w:type="dxa"/>
              <w:left w:w="55" w:type="dxa"/>
              <w:bottom w:w="55" w:type="dxa"/>
              <w:right w:w="55" w:type="dxa"/>
            </w:tcMar>
          </w:tcPr>
          <w:p w14:paraId="7B5070B6" w14:textId="77777777" w:rsidR="00971866" w:rsidRDefault="000B7B5A">
            <w:pPr>
              <w:pStyle w:val="TableContents"/>
            </w:pPr>
            <w:r>
              <w:lastRenderedPageBreak/>
              <w:t>Příprava učitele na didaktickou jednotku – formou četby, diskusí v týmu, příprava písemných podkladů apod.</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00F27F" w14:textId="77777777" w:rsidR="00971866" w:rsidRDefault="000B7B5A">
            <w:pPr>
              <w:pStyle w:val="TableContents"/>
            </w:pPr>
            <w:r>
              <w:t>1</w:t>
            </w:r>
          </w:p>
        </w:tc>
      </w:tr>
      <w:tr w:rsidR="00971866" w14:paraId="2D6D7DD3" w14:textId="77777777">
        <w:tc>
          <w:tcPr>
            <w:tcW w:w="4536" w:type="dxa"/>
            <w:tcBorders>
              <w:left w:val="single" w:sz="2" w:space="0" w:color="000000"/>
              <w:bottom w:val="single" w:sz="2" w:space="0" w:color="000000"/>
            </w:tcBorders>
            <w:tcMar>
              <w:top w:w="55" w:type="dxa"/>
              <w:left w:w="55" w:type="dxa"/>
              <w:bottom w:w="55" w:type="dxa"/>
              <w:right w:w="55" w:type="dxa"/>
            </w:tcMar>
          </w:tcPr>
          <w:p w14:paraId="0D9764D6" w14:textId="65BF9B3E" w:rsidR="00971866" w:rsidRDefault="000B7B5A">
            <w:pPr>
              <w:pStyle w:val="TableContents"/>
            </w:pPr>
            <w:r>
              <w:t>Realizace praktické výuky na pracovišti a rozbor praktické výuky ve vlastní praxi (implementace znalostí do praktické části výuky s důrazem na vytváření dovedností a návyků).</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0420DD" w14:textId="77777777" w:rsidR="00971866" w:rsidRDefault="000B7B5A">
            <w:pPr>
              <w:pStyle w:val="TableContents"/>
            </w:pPr>
            <w:r>
              <w:t>1</w:t>
            </w:r>
          </w:p>
        </w:tc>
      </w:tr>
      <w:tr w:rsidR="00971866" w14:paraId="34E83D0E" w14:textId="77777777">
        <w:tc>
          <w:tcPr>
            <w:tcW w:w="4536" w:type="dxa"/>
            <w:tcBorders>
              <w:left w:val="single" w:sz="2" w:space="0" w:color="000000"/>
              <w:bottom w:val="single" w:sz="2" w:space="0" w:color="000000"/>
            </w:tcBorders>
            <w:tcMar>
              <w:top w:w="55" w:type="dxa"/>
              <w:left w:w="55" w:type="dxa"/>
              <w:bottom w:w="55" w:type="dxa"/>
              <w:right w:w="55" w:type="dxa"/>
            </w:tcMar>
          </w:tcPr>
          <w:p w14:paraId="5C80E2B0" w14:textId="008D6120" w:rsidR="00971866" w:rsidRDefault="000B7B5A">
            <w:pPr>
              <w:pStyle w:val="TableContents"/>
            </w:pPr>
            <w:r>
              <w:t>Realizace praktické a teoretické výuky v učebně</w:t>
            </w:r>
          </w:p>
        </w:tc>
        <w:tc>
          <w:tcPr>
            <w:tcW w:w="453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E60" w14:textId="77777777" w:rsidR="00971866" w:rsidRDefault="000B7B5A">
            <w:pPr>
              <w:pStyle w:val="TableContents"/>
            </w:pPr>
            <w:r>
              <w:t>1</w:t>
            </w:r>
          </w:p>
        </w:tc>
      </w:tr>
    </w:tbl>
    <w:p w14:paraId="4C7B164E" w14:textId="77777777" w:rsidR="00971866" w:rsidRDefault="00971866">
      <w:pPr>
        <w:pStyle w:val="Standard"/>
        <w:rPr>
          <w:b/>
          <w:bCs/>
          <w:color w:val="000000"/>
        </w:rPr>
      </w:pPr>
    </w:p>
    <w:p w14:paraId="29138E78" w14:textId="77777777" w:rsidR="00E05537" w:rsidRDefault="00E05537">
      <w:pPr>
        <w:pStyle w:val="Standard"/>
        <w:rPr>
          <w:b/>
          <w:bCs/>
          <w:color w:val="000000"/>
        </w:rPr>
      </w:pPr>
    </w:p>
    <w:p w14:paraId="6E4D6D27" w14:textId="77777777" w:rsidR="00E05537" w:rsidRDefault="00E05537">
      <w:pPr>
        <w:pStyle w:val="Standard"/>
        <w:rPr>
          <w:b/>
          <w:bCs/>
          <w:color w:val="000000"/>
        </w:rPr>
      </w:pPr>
    </w:p>
    <w:p w14:paraId="2B617006" w14:textId="697EDACB" w:rsidR="00971866" w:rsidRPr="000B7B5A" w:rsidRDefault="00E05537" w:rsidP="00E05537">
      <w:pPr>
        <w:pStyle w:val="Standard"/>
        <w:rPr>
          <w:rFonts w:asciiTheme="minorHAnsi" w:hAnsiTheme="minorHAnsi"/>
          <w:b/>
          <w:bCs/>
        </w:rPr>
      </w:pPr>
      <w:r>
        <w:rPr>
          <w:rFonts w:asciiTheme="minorHAnsi" w:hAnsiTheme="minorHAnsi"/>
          <w:b/>
          <w:bCs/>
        </w:rPr>
        <w:t xml:space="preserve">12.  </w:t>
      </w:r>
      <w:r w:rsidR="006F2242">
        <w:rPr>
          <w:rFonts w:asciiTheme="minorHAnsi" w:hAnsiTheme="minorHAnsi"/>
          <w:b/>
          <w:bCs/>
        </w:rPr>
        <w:t>Odborný g</w:t>
      </w:r>
      <w:r>
        <w:rPr>
          <w:rFonts w:asciiTheme="minorHAnsi" w:hAnsiTheme="minorHAnsi"/>
          <w:b/>
          <w:bCs/>
        </w:rPr>
        <w:t>arant a l</w:t>
      </w:r>
      <w:r w:rsidR="000B7B5A" w:rsidRPr="000B7B5A">
        <w:rPr>
          <w:rFonts w:asciiTheme="minorHAnsi" w:hAnsiTheme="minorHAnsi"/>
          <w:b/>
          <w:bCs/>
        </w:rPr>
        <w:t>ektorský tým</w:t>
      </w:r>
    </w:p>
    <w:p w14:paraId="54135D96" w14:textId="77777777" w:rsidR="00971866" w:rsidRPr="000B7B5A" w:rsidRDefault="000B7B5A">
      <w:pPr>
        <w:pStyle w:val="Standarduser"/>
        <w:rPr>
          <w:rFonts w:asciiTheme="minorHAnsi" w:hAnsiTheme="minorHAnsi"/>
          <w:b/>
          <w:bCs/>
          <w:u w:val="single"/>
        </w:rPr>
      </w:pPr>
      <w:r w:rsidRPr="000B7B5A">
        <w:rPr>
          <w:rFonts w:asciiTheme="minorHAnsi" w:hAnsiTheme="minorHAnsi"/>
          <w:b/>
          <w:bCs/>
          <w:u w:val="single"/>
        </w:rPr>
        <w:t>Odborná garantka</w:t>
      </w:r>
    </w:p>
    <w:p w14:paraId="05FA214E" w14:textId="77777777" w:rsidR="00971866" w:rsidRPr="00FF3FE2" w:rsidRDefault="000B7B5A">
      <w:pPr>
        <w:pStyle w:val="Standarduser"/>
        <w:rPr>
          <w:rFonts w:asciiTheme="minorHAnsi" w:hAnsiTheme="minorHAnsi"/>
          <w:b/>
          <w:bCs/>
          <w:u w:val="single"/>
        </w:rPr>
      </w:pPr>
      <w:r w:rsidRPr="00FF3FE2">
        <w:rPr>
          <w:rFonts w:asciiTheme="minorHAnsi" w:hAnsiTheme="minorHAnsi"/>
          <w:b/>
          <w:bCs/>
          <w:u w:val="single"/>
        </w:rPr>
        <w:t>PhDr. Daniela Vodáčková, nar. 24. 4. 1964</w:t>
      </w:r>
    </w:p>
    <w:p w14:paraId="67DC70B2" w14:textId="77777777" w:rsidR="00FF3FE2" w:rsidRPr="000B7B5A" w:rsidRDefault="00FF3FE2">
      <w:pPr>
        <w:pStyle w:val="Standarduser"/>
        <w:rPr>
          <w:rFonts w:asciiTheme="minorHAnsi" w:hAnsiTheme="minorHAnsi"/>
          <w:b/>
          <w:bCs/>
        </w:rPr>
      </w:pPr>
    </w:p>
    <w:p w14:paraId="0EDC41D2"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Pracovní zkušenosti</w:t>
      </w:r>
    </w:p>
    <w:p w14:paraId="32D5D102" w14:textId="77777777" w:rsidR="00971866" w:rsidRPr="000B7B5A" w:rsidRDefault="000B7B5A" w:rsidP="00F94E33">
      <w:pPr>
        <w:pStyle w:val="Default"/>
        <w:numPr>
          <w:ilvl w:val="0"/>
          <w:numId w:val="107"/>
        </w:numPr>
        <w:spacing w:after="29"/>
        <w:rPr>
          <w:rFonts w:asciiTheme="minorHAnsi" w:hAnsiTheme="minorHAnsi" w:cs="Calibri"/>
          <w:color w:val="auto"/>
          <w:sz w:val="22"/>
          <w:szCs w:val="22"/>
        </w:rPr>
      </w:pPr>
      <w:r w:rsidRPr="000B7B5A">
        <w:rPr>
          <w:rFonts w:asciiTheme="minorHAnsi" w:hAnsiTheme="minorHAnsi" w:cs="Calibri"/>
          <w:color w:val="auto"/>
          <w:sz w:val="22"/>
          <w:szCs w:val="22"/>
        </w:rPr>
        <w:t>2001 – doposud: soukromá praxe zaměřená na psychologické poradenství, lektorské a supervizní aktivity a psychoterapii</w:t>
      </w:r>
    </w:p>
    <w:p w14:paraId="4FC00AA6" w14:textId="77777777" w:rsidR="00971866" w:rsidRPr="000B7B5A" w:rsidRDefault="000B7B5A">
      <w:pPr>
        <w:pStyle w:val="Default"/>
        <w:numPr>
          <w:ilvl w:val="0"/>
          <w:numId w:val="46"/>
        </w:numPr>
        <w:spacing w:after="29"/>
        <w:rPr>
          <w:rFonts w:asciiTheme="minorHAnsi" w:hAnsiTheme="minorHAnsi" w:cs="Calibri"/>
          <w:color w:val="auto"/>
          <w:sz w:val="22"/>
          <w:szCs w:val="22"/>
        </w:rPr>
      </w:pPr>
      <w:r w:rsidRPr="000B7B5A">
        <w:rPr>
          <w:rFonts w:asciiTheme="minorHAnsi" w:hAnsiTheme="minorHAnsi" w:cs="Calibri"/>
          <w:color w:val="auto"/>
          <w:sz w:val="22"/>
          <w:szCs w:val="22"/>
        </w:rPr>
        <w:t>od r. 2003 – FF UK, katedra soc. práce, U Kříže 8 a 10, 158 00 Praha 5</w:t>
      </w:r>
    </w:p>
    <w:p w14:paraId="156562BE" w14:textId="77777777" w:rsidR="00971866" w:rsidRPr="000B7B5A" w:rsidRDefault="000B7B5A">
      <w:pPr>
        <w:pStyle w:val="Default"/>
        <w:numPr>
          <w:ilvl w:val="0"/>
          <w:numId w:val="46"/>
        </w:numPr>
        <w:spacing w:after="29"/>
        <w:rPr>
          <w:rFonts w:asciiTheme="minorHAnsi" w:hAnsiTheme="minorHAnsi" w:cs="Calibri"/>
          <w:color w:val="auto"/>
          <w:sz w:val="22"/>
          <w:szCs w:val="22"/>
        </w:rPr>
      </w:pPr>
      <w:r w:rsidRPr="000B7B5A">
        <w:rPr>
          <w:rFonts w:asciiTheme="minorHAnsi" w:hAnsiTheme="minorHAnsi" w:cs="Calibri"/>
          <w:color w:val="auto"/>
          <w:sz w:val="22"/>
          <w:szCs w:val="22"/>
        </w:rPr>
        <w:t>1991 - 2001 : RIAPS, Chelčického 39, 130 00 Praha 3 - krizový pracovník, klinický psycholog, psychoterapeut</w:t>
      </w:r>
    </w:p>
    <w:p w14:paraId="6D89BDBB" w14:textId="77777777" w:rsidR="00971866" w:rsidRPr="000B7B5A" w:rsidRDefault="000B7B5A">
      <w:pPr>
        <w:pStyle w:val="Default"/>
        <w:numPr>
          <w:ilvl w:val="0"/>
          <w:numId w:val="46"/>
        </w:numPr>
        <w:spacing w:after="29"/>
        <w:rPr>
          <w:rFonts w:asciiTheme="minorHAnsi" w:hAnsiTheme="minorHAnsi" w:cs="Calibri"/>
          <w:color w:val="auto"/>
          <w:sz w:val="22"/>
          <w:szCs w:val="22"/>
        </w:rPr>
      </w:pPr>
      <w:r w:rsidRPr="000B7B5A">
        <w:rPr>
          <w:rFonts w:asciiTheme="minorHAnsi" w:hAnsiTheme="minorHAnsi" w:cs="Calibri"/>
          <w:color w:val="auto"/>
          <w:sz w:val="22"/>
          <w:szCs w:val="22"/>
        </w:rPr>
        <w:t>1999 - 2000 - vedoucí RIAPSu</w:t>
      </w:r>
    </w:p>
    <w:p w14:paraId="58409D4D" w14:textId="77777777" w:rsidR="00971866" w:rsidRPr="000B7B5A" w:rsidRDefault="000B7B5A">
      <w:pPr>
        <w:pStyle w:val="Default"/>
        <w:numPr>
          <w:ilvl w:val="0"/>
          <w:numId w:val="46"/>
        </w:numPr>
        <w:rPr>
          <w:rFonts w:asciiTheme="minorHAnsi" w:hAnsiTheme="minorHAnsi" w:cs="Calibri"/>
          <w:color w:val="auto"/>
          <w:sz w:val="22"/>
          <w:szCs w:val="22"/>
        </w:rPr>
      </w:pPr>
      <w:r w:rsidRPr="000B7B5A">
        <w:rPr>
          <w:rFonts w:asciiTheme="minorHAnsi" w:hAnsiTheme="minorHAnsi" w:cs="Calibri"/>
          <w:color w:val="auto"/>
          <w:sz w:val="22"/>
          <w:szCs w:val="22"/>
        </w:rPr>
        <w:t>1989 - 1991 : Linka důvěry pro mládež Ke Karlovu 11, Praha 2, krizový pracovník, klinický psycholog</w:t>
      </w:r>
    </w:p>
    <w:p w14:paraId="41DF823E" w14:textId="77777777" w:rsidR="00E05537" w:rsidRDefault="00E05537">
      <w:pPr>
        <w:pStyle w:val="Default"/>
        <w:rPr>
          <w:rFonts w:asciiTheme="minorHAnsi" w:hAnsiTheme="minorHAnsi" w:cs="Calibri"/>
          <w:b/>
          <w:bCs/>
          <w:color w:val="auto"/>
          <w:sz w:val="22"/>
          <w:szCs w:val="22"/>
        </w:rPr>
      </w:pPr>
    </w:p>
    <w:p w14:paraId="3694543F"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Vzdělání a další specializace, rekvalifikace, kurzy</w:t>
      </w:r>
    </w:p>
    <w:p w14:paraId="7370D8EA" w14:textId="77777777" w:rsidR="00971866" w:rsidRPr="000B7B5A" w:rsidRDefault="000B7B5A" w:rsidP="00F94E33">
      <w:pPr>
        <w:pStyle w:val="Default"/>
        <w:numPr>
          <w:ilvl w:val="0"/>
          <w:numId w:val="108"/>
        </w:numPr>
        <w:rPr>
          <w:rFonts w:asciiTheme="minorHAnsi" w:hAnsiTheme="minorHAnsi" w:cs="Calibri"/>
          <w:color w:val="auto"/>
          <w:sz w:val="22"/>
          <w:szCs w:val="22"/>
        </w:rPr>
      </w:pPr>
      <w:r w:rsidRPr="000B7B5A">
        <w:rPr>
          <w:rFonts w:asciiTheme="minorHAnsi" w:hAnsiTheme="minorHAnsi" w:cs="Calibri"/>
          <w:color w:val="auto"/>
          <w:sz w:val="22"/>
          <w:szCs w:val="22"/>
        </w:rPr>
        <w:t>1979 – 82 Gymnázium</w:t>
      </w:r>
    </w:p>
    <w:p w14:paraId="4B3E75A7" w14:textId="77777777" w:rsidR="00971866" w:rsidRPr="000B7B5A" w:rsidRDefault="000B7B5A">
      <w:pPr>
        <w:pStyle w:val="Default"/>
        <w:numPr>
          <w:ilvl w:val="0"/>
          <w:numId w:val="47"/>
        </w:numPr>
        <w:rPr>
          <w:rFonts w:asciiTheme="minorHAnsi" w:hAnsiTheme="minorHAnsi" w:cs="Calibri"/>
          <w:color w:val="auto"/>
          <w:sz w:val="22"/>
          <w:szCs w:val="22"/>
        </w:rPr>
      </w:pPr>
      <w:r w:rsidRPr="000B7B5A">
        <w:rPr>
          <w:rFonts w:asciiTheme="minorHAnsi" w:hAnsiTheme="minorHAnsi" w:cs="Calibri"/>
          <w:color w:val="auto"/>
          <w:sz w:val="22"/>
          <w:szCs w:val="22"/>
        </w:rPr>
        <w:t>1983 – 1988 FFUK - český jazyk - psychologie</w:t>
      </w:r>
    </w:p>
    <w:p w14:paraId="36347032" w14:textId="77777777" w:rsidR="00971866" w:rsidRPr="000B7B5A" w:rsidRDefault="000B7B5A">
      <w:pPr>
        <w:pStyle w:val="Default"/>
        <w:numPr>
          <w:ilvl w:val="0"/>
          <w:numId w:val="47"/>
        </w:numPr>
        <w:rPr>
          <w:rFonts w:asciiTheme="minorHAnsi" w:hAnsiTheme="minorHAnsi" w:cs="Calibri"/>
          <w:color w:val="auto"/>
          <w:sz w:val="22"/>
          <w:szCs w:val="22"/>
        </w:rPr>
      </w:pPr>
      <w:r w:rsidRPr="000B7B5A">
        <w:rPr>
          <w:rFonts w:asciiTheme="minorHAnsi" w:hAnsiTheme="minorHAnsi" w:cs="Calibri"/>
          <w:color w:val="auto"/>
          <w:sz w:val="22"/>
          <w:szCs w:val="22"/>
        </w:rPr>
        <w:t>1988 – 1991 FFUK - doplněn rozdíl do jednooborové psychologie</w:t>
      </w:r>
    </w:p>
    <w:p w14:paraId="14C0F08E" w14:textId="77777777" w:rsidR="00E05537" w:rsidRPr="00E05537" w:rsidRDefault="000B7B5A" w:rsidP="00E05537">
      <w:pPr>
        <w:pStyle w:val="Default"/>
        <w:numPr>
          <w:ilvl w:val="0"/>
          <w:numId w:val="47"/>
        </w:numPr>
        <w:rPr>
          <w:rFonts w:asciiTheme="minorHAnsi" w:hAnsiTheme="minorHAnsi" w:cs="Calibri"/>
          <w:color w:val="auto"/>
          <w:sz w:val="22"/>
          <w:szCs w:val="22"/>
        </w:rPr>
      </w:pPr>
      <w:r w:rsidRPr="000B7B5A">
        <w:rPr>
          <w:rFonts w:asciiTheme="minorHAnsi" w:hAnsiTheme="minorHAnsi" w:cs="Calibri"/>
          <w:color w:val="auto"/>
          <w:sz w:val="22"/>
          <w:szCs w:val="22"/>
        </w:rPr>
        <w:t>1993 - Atestace z klinické psychologie</w:t>
      </w:r>
    </w:p>
    <w:p w14:paraId="48D92884" w14:textId="77777777" w:rsidR="00E05537" w:rsidRDefault="00E05537">
      <w:pPr>
        <w:pStyle w:val="Default"/>
        <w:ind w:left="360"/>
        <w:rPr>
          <w:rFonts w:asciiTheme="minorHAnsi" w:hAnsiTheme="minorHAnsi" w:cs="Calibri"/>
          <w:color w:val="auto"/>
          <w:sz w:val="22"/>
          <w:szCs w:val="22"/>
        </w:rPr>
      </w:pPr>
    </w:p>
    <w:p w14:paraId="4DF41AE2" w14:textId="77777777" w:rsidR="00971866" w:rsidRPr="000B7B5A" w:rsidRDefault="000B7B5A">
      <w:pPr>
        <w:pStyle w:val="Default"/>
        <w:ind w:left="360"/>
        <w:rPr>
          <w:rFonts w:asciiTheme="minorHAnsi" w:hAnsiTheme="minorHAnsi" w:cs="Calibri"/>
          <w:color w:val="auto"/>
          <w:sz w:val="22"/>
          <w:szCs w:val="22"/>
        </w:rPr>
      </w:pPr>
      <w:r w:rsidRPr="000B7B5A">
        <w:rPr>
          <w:rFonts w:asciiTheme="minorHAnsi" w:hAnsiTheme="minorHAnsi" w:cs="Calibri"/>
          <w:color w:val="auto"/>
          <w:sz w:val="22"/>
          <w:szCs w:val="22"/>
        </w:rPr>
        <w:lastRenderedPageBreak/>
        <w:t>V psychoterapii</w:t>
      </w:r>
    </w:p>
    <w:p w14:paraId="28B81C28" w14:textId="77777777" w:rsidR="00971866" w:rsidRPr="000B7B5A" w:rsidRDefault="000B7B5A">
      <w:pPr>
        <w:pStyle w:val="Default"/>
        <w:numPr>
          <w:ilvl w:val="0"/>
          <w:numId w:val="47"/>
        </w:numPr>
        <w:spacing w:after="30"/>
        <w:rPr>
          <w:rFonts w:asciiTheme="minorHAnsi" w:hAnsiTheme="minorHAnsi" w:cs="Calibri"/>
          <w:color w:val="auto"/>
          <w:sz w:val="22"/>
          <w:szCs w:val="22"/>
        </w:rPr>
      </w:pPr>
      <w:r w:rsidRPr="000B7B5A">
        <w:rPr>
          <w:rFonts w:asciiTheme="minorHAnsi" w:hAnsiTheme="minorHAnsi" w:cs="Calibri"/>
          <w:color w:val="auto"/>
          <w:sz w:val="22"/>
          <w:szCs w:val="22"/>
        </w:rPr>
        <w:t>5 letý výcvik SUR + supervize 80 hod.,</w:t>
      </w:r>
    </w:p>
    <w:p w14:paraId="3A1CEC05" w14:textId="77777777" w:rsidR="00971866" w:rsidRPr="000B7B5A" w:rsidRDefault="000B7B5A">
      <w:pPr>
        <w:pStyle w:val="Default"/>
        <w:numPr>
          <w:ilvl w:val="0"/>
          <w:numId w:val="47"/>
        </w:numPr>
        <w:spacing w:after="30"/>
        <w:rPr>
          <w:rFonts w:asciiTheme="minorHAnsi" w:hAnsiTheme="minorHAnsi" w:cs="Calibri"/>
          <w:color w:val="auto"/>
          <w:sz w:val="22"/>
          <w:szCs w:val="22"/>
        </w:rPr>
      </w:pPr>
      <w:r w:rsidRPr="000B7B5A">
        <w:rPr>
          <w:rFonts w:asciiTheme="minorHAnsi" w:hAnsiTheme="minorHAnsi" w:cs="Calibri"/>
          <w:color w:val="auto"/>
          <w:sz w:val="22"/>
          <w:szCs w:val="22"/>
        </w:rPr>
        <w:t>150 hod. neverbální techniky (Lucká, Vodňanská)</w:t>
      </w:r>
    </w:p>
    <w:p w14:paraId="02974C38" w14:textId="77777777" w:rsidR="00971866" w:rsidRPr="000B7B5A" w:rsidRDefault="000B7B5A">
      <w:pPr>
        <w:pStyle w:val="Default"/>
        <w:numPr>
          <w:ilvl w:val="0"/>
          <w:numId w:val="47"/>
        </w:numPr>
        <w:spacing w:after="30"/>
        <w:rPr>
          <w:rFonts w:asciiTheme="minorHAnsi" w:hAnsiTheme="minorHAnsi" w:cs="Calibri"/>
          <w:color w:val="auto"/>
          <w:sz w:val="22"/>
          <w:szCs w:val="22"/>
        </w:rPr>
      </w:pPr>
      <w:r w:rsidRPr="000B7B5A">
        <w:rPr>
          <w:rFonts w:asciiTheme="minorHAnsi" w:hAnsiTheme="minorHAnsi" w:cs="Calibri"/>
          <w:color w:val="auto"/>
          <w:sz w:val="22"/>
          <w:szCs w:val="22"/>
        </w:rPr>
        <w:t>100 hodin : Ericsonovská hypnóza (Vančura, Zíka, Pečená)</w:t>
      </w:r>
    </w:p>
    <w:p w14:paraId="0153B001" w14:textId="77777777" w:rsidR="00971866" w:rsidRPr="000B7B5A" w:rsidRDefault="000B7B5A">
      <w:pPr>
        <w:pStyle w:val="Default"/>
        <w:numPr>
          <w:ilvl w:val="0"/>
          <w:numId w:val="47"/>
        </w:numPr>
        <w:spacing w:after="30"/>
        <w:rPr>
          <w:rFonts w:asciiTheme="minorHAnsi" w:hAnsiTheme="minorHAnsi" w:cs="Calibri"/>
          <w:color w:val="auto"/>
          <w:sz w:val="22"/>
          <w:szCs w:val="22"/>
        </w:rPr>
      </w:pPr>
      <w:r w:rsidRPr="000B7B5A">
        <w:rPr>
          <w:rFonts w:asciiTheme="minorHAnsi" w:hAnsiTheme="minorHAnsi" w:cs="Calibri"/>
          <w:color w:val="auto"/>
          <w:sz w:val="22"/>
          <w:szCs w:val="22"/>
        </w:rPr>
        <w:t>Výcvik v rodinné terapii - 2 roky (nedokončený)</w:t>
      </w:r>
    </w:p>
    <w:p w14:paraId="0293B790" w14:textId="77777777" w:rsidR="00971866" w:rsidRPr="000B7B5A" w:rsidRDefault="000B7B5A">
      <w:pPr>
        <w:pStyle w:val="Default"/>
        <w:numPr>
          <w:ilvl w:val="0"/>
          <w:numId w:val="47"/>
        </w:numPr>
        <w:spacing w:after="30"/>
        <w:rPr>
          <w:rFonts w:asciiTheme="minorHAnsi" w:hAnsiTheme="minorHAnsi" w:cs="Calibri"/>
          <w:color w:val="auto"/>
          <w:sz w:val="22"/>
          <w:szCs w:val="22"/>
        </w:rPr>
      </w:pPr>
      <w:r w:rsidRPr="000B7B5A">
        <w:rPr>
          <w:rFonts w:asciiTheme="minorHAnsi" w:hAnsiTheme="minorHAnsi" w:cs="Calibri"/>
          <w:color w:val="auto"/>
          <w:sz w:val="22"/>
          <w:szCs w:val="22"/>
        </w:rPr>
        <w:t>400 hodin -Psychoanalytická terapie – sebezkušenost</w:t>
      </w:r>
    </w:p>
    <w:p w14:paraId="77F5C554" w14:textId="77777777" w:rsidR="00971866" w:rsidRPr="000B7B5A" w:rsidRDefault="000B7B5A">
      <w:pPr>
        <w:pStyle w:val="Default"/>
        <w:numPr>
          <w:ilvl w:val="0"/>
          <w:numId w:val="47"/>
        </w:numPr>
        <w:rPr>
          <w:rFonts w:asciiTheme="minorHAnsi" w:hAnsiTheme="minorHAnsi" w:cs="Calibri"/>
          <w:color w:val="auto"/>
          <w:sz w:val="22"/>
          <w:szCs w:val="22"/>
        </w:rPr>
      </w:pPr>
      <w:r w:rsidRPr="000B7B5A">
        <w:rPr>
          <w:rFonts w:asciiTheme="minorHAnsi" w:hAnsiTheme="minorHAnsi" w:cs="Calibri"/>
          <w:color w:val="auto"/>
          <w:sz w:val="22"/>
          <w:szCs w:val="22"/>
        </w:rPr>
        <w:t>Výcvik PBSP (Pesso Boyden Psychomotor System), pětiletý</w:t>
      </w:r>
    </w:p>
    <w:p w14:paraId="2AA0132C" w14:textId="77777777" w:rsidR="00E05537" w:rsidRDefault="00E05537">
      <w:pPr>
        <w:pStyle w:val="Default"/>
        <w:ind w:firstLine="360"/>
        <w:rPr>
          <w:rFonts w:asciiTheme="minorHAnsi" w:hAnsiTheme="minorHAnsi" w:cs="Calibri"/>
          <w:color w:val="auto"/>
          <w:sz w:val="22"/>
          <w:szCs w:val="22"/>
        </w:rPr>
      </w:pPr>
    </w:p>
    <w:p w14:paraId="5A0C5214" w14:textId="77777777" w:rsidR="00971866" w:rsidRPr="000B7B5A" w:rsidRDefault="000B7B5A">
      <w:pPr>
        <w:pStyle w:val="Default"/>
        <w:ind w:firstLine="360"/>
        <w:rPr>
          <w:rFonts w:asciiTheme="minorHAnsi" w:hAnsiTheme="minorHAnsi" w:cs="Calibri"/>
          <w:color w:val="auto"/>
          <w:sz w:val="22"/>
          <w:szCs w:val="22"/>
        </w:rPr>
      </w:pPr>
      <w:r w:rsidRPr="000B7B5A">
        <w:rPr>
          <w:rFonts w:asciiTheme="minorHAnsi" w:hAnsiTheme="minorHAnsi" w:cs="Calibri"/>
          <w:color w:val="auto"/>
          <w:sz w:val="22"/>
          <w:szCs w:val="22"/>
        </w:rPr>
        <w:t>V krizové intervenci</w:t>
      </w:r>
    </w:p>
    <w:p w14:paraId="25B5B3F7" w14:textId="77777777" w:rsidR="00971866" w:rsidRPr="000B7B5A" w:rsidRDefault="000B7B5A" w:rsidP="00F94E33">
      <w:pPr>
        <w:pStyle w:val="Default"/>
        <w:numPr>
          <w:ilvl w:val="0"/>
          <w:numId w:val="109"/>
        </w:numPr>
        <w:spacing w:after="27"/>
        <w:rPr>
          <w:rFonts w:asciiTheme="minorHAnsi" w:hAnsiTheme="minorHAnsi" w:cs="Calibri"/>
          <w:color w:val="auto"/>
          <w:sz w:val="22"/>
          <w:szCs w:val="22"/>
        </w:rPr>
      </w:pPr>
      <w:r w:rsidRPr="000B7B5A">
        <w:rPr>
          <w:rFonts w:asciiTheme="minorHAnsi" w:hAnsiTheme="minorHAnsi" w:cs="Calibri"/>
          <w:color w:val="auto"/>
          <w:sz w:val="22"/>
          <w:szCs w:val="22"/>
        </w:rPr>
        <w:t>1997: 40 hod: Výcvikový kurs Leonie Verburg (Holandsko) : Práce s variantami</w:t>
      </w:r>
    </w:p>
    <w:p w14:paraId="46C5D762" w14:textId="77777777" w:rsidR="00971866" w:rsidRPr="000B7B5A" w:rsidRDefault="000B7B5A">
      <w:pPr>
        <w:pStyle w:val="Default"/>
        <w:numPr>
          <w:ilvl w:val="0"/>
          <w:numId w:val="48"/>
        </w:numPr>
        <w:rPr>
          <w:rFonts w:asciiTheme="minorHAnsi" w:hAnsiTheme="minorHAnsi" w:cs="Calibri"/>
          <w:color w:val="auto"/>
          <w:sz w:val="22"/>
          <w:szCs w:val="22"/>
        </w:rPr>
      </w:pPr>
      <w:r w:rsidRPr="000B7B5A">
        <w:rPr>
          <w:rFonts w:asciiTheme="minorHAnsi" w:hAnsiTheme="minorHAnsi" w:cs="Calibri"/>
          <w:color w:val="auto"/>
          <w:sz w:val="22"/>
          <w:szCs w:val="22"/>
        </w:rPr>
        <w:t>od r. 1992 do 1997 Průběžně 100 hodin práce s holandskými lektory na téma krizová a telefonická krizová intervence</w:t>
      </w:r>
    </w:p>
    <w:p w14:paraId="2EE49D79" w14:textId="77777777" w:rsidR="00E05537" w:rsidRDefault="00E05537">
      <w:pPr>
        <w:pStyle w:val="Default"/>
        <w:ind w:firstLine="360"/>
        <w:rPr>
          <w:rFonts w:asciiTheme="minorHAnsi" w:hAnsiTheme="minorHAnsi" w:cs="Calibri"/>
          <w:color w:val="auto"/>
          <w:sz w:val="22"/>
          <w:szCs w:val="22"/>
        </w:rPr>
      </w:pPr>
    </w:p>
    <w:p w14:paraId="137A00C1" w14:textId="77777777" w:rsidR="00971866" w:rsidRPr="000B7B5A" w:rsidRDefault="000B7B5A">
      <w:pPr>
        <w:pStyle w:val="Default"/>
        <w:ind w:firstLine="360"/>
        <w:rPr>
          <w:rFonts w:asciiTheme="minorHAnsi" w:hAnsiTheme="minorHAnsi" w:cs="Calibri"/>
          <w:color w:val="auto"/>
          <w:sz w:val="22"/>
          <w:szCs w:val="22"/>
        </w:rPr>
      </w:pPr>
      <w:r w:rsidRPr="000B7B5A">
        <w:rPr>
          <w:rFonts w:asciiTheme="minorHAnsi" w:hAnsiTheme="minorHAnsi" w:cs="Calibri"/>
          <w:color w:val="auto"/>
          <w:sz w:val="22"/>
          <w:szCs w:val="22"/>
        </w:rPr>
        <w:t>V supervizi</w:t>
      </w:r>
    </w:p>
    <w:p w14:paraId="4A7B9EC4" w14:textId="77777777" w:rsidR="00971866" w:rsidRPr="000B7B5A" w:rsidRDefault="000B7B5A" w:rsidP="00F94E33">
      <w:pPr>
        <w:pStyle w:val="Default"/>
        <w:numPr>
          <w:ilvl w:val="0"/>
          <w:numId w:val="110"/>
        </w:numPr>
        <w:spacing w:after="27"/>
        <w:rPr>
          <w:rFonts w:asciiTheme="minorHAnsi" w:hAnsiTheme="minorHAnsi" w:cs="Calibri"/>
          <w:color w:val="auto"/>
          <w:sz w:val="22"/>
          <w:szCs w:val="22"/>
        </w:rPr>
      </w:pPr>
      <w:r w:rsidRPr="000B7B5A">
        <w:rPr>
          <w:rFonts w:asciiTheme="minorHAnsi" w:hAnsiTheme="minorHAnsi" w:cs="Calibri"/>
          <w:color w:val="auto"/>
          <w:sz w:val="22"/>
          <w:szCs w:val="22"/>
        </w:rPr>
        <w:t>1997: 40 hod. Výcvikový kurs pro supervizory na LD (Leonie Verburg, Holandsko)</w:t>
      </w:r>
    </w:p>
    <w:p w14:paraId="038696F4" w14:textId="77777777" w:rsidR="00971866" w:rsidRPr="000B7B5A" w:rsidRDefault="000B7B5A">
      <w:pPr>
        <w:pStyle w:val="Default"/>
        <w:numPr>
          <w:ilvl w:val="0"/>
          <w:numId w:val="49"/>
        </w:numPr>
        <w:rPr>
          <w:rFonts w:asciiTheme="minorHAnsi" w:hAnsiTheme="minorHAnsi" w:cs="Calibri"/>
          <w:color w:val="auto"/>
          <w:sz w:val="22"/>
          <w:szCs w:val="22"/>
        </w:rPr>
      </w:pPr>
      <w:r w:rsidRPr="000B7B5A">
        <w:rPr>
          <w:rFonts w:asciiTheme="minorHAnsi" w:hAnsiTheme="minorHAnsi" w:cs="Calibri"/>
          <w:color w:val="auto"/>
          <w:sz w:val="22"/>
          <w:szCs w:val="22"/>
        </w:rPr>
        <w:t>průběžně od r. 1996 celkem 80 hodin skupinové a týmové supervize v rámci dalšího vzdělávání poskytovaného Českou asociací pracovníků linek důvěry</w:t>
      </w:r>
    </w:p>
    <w:p w14:paraId="5D59C8A2" w14:textId="77777777" w:rsidR="00971866" w:rsidRPr="000B7B5A" w:rsidRDefault="00971866">
      <w:pPr>
        <w:pStyle w:val="Default"/>
        <w:rPr>
          <w:rFonts w:asciiTheme="minorHAnsi" w:hAnsiTheme="minorHAnsi" w:cs="Calibri"/>
          <w:color w:val="auto"/>
          <w:sz w:val="22"/>
          <w:szCs w:val="22"/>
        </w:rPr>
      </w:pPr>
    </w:p>
    <w:p w14:paraId="5872DF51" w14:textId="77777777" w:rsidR="00971866" w:rsidRPr="000B7B5A" w:rsidRDefault="000B7B5A">
      <w:pPr>
        <w:pStyle w:val="Default"/>
        <w:rPr>
          <w:rFonts w:asciiTheme="minorHAnsi" w:hAnsiTheme="minorHAnsi" w:cs="Calibri"/>
          <w:b/>
          <w:color w:val="auto"/>
          <w:sz w:val="22"/>
          <w:szCs w:val="22"/>
        </w:rPr>
      </w:pPr>
      <w:r w:rsidRPr="000B7B5A">
        <w:rPr>
          <w:rFonts w:asciiTheme="minorHAnsi" w:hAnsiTheme="minorHAnsi" w:cs="Calibri"/>
          <w:b/>
          <w:color w:val="auto"/>
          <w:sz w:val="22"/>
          <w:szCs w:val="22"/>
        </w:rPr>
        <w:t>Publikační činnost</w:t>
      </w:r>
    </w:p>
    <w:p w14:paraId="49EE18EA" w14:textId="77777777" w:rsidR="00971866" w:rsidRPr="000B7B5A" w:rsidRDefault="000B7B5A" w:rsidP="00F94E33">
      <w:pPr>
        <w:pStyle w:val="Default"/>
        <w:numPr>
          <w:ilvl w:val="0"/>
          <w:numId w:val="111"/>
        </w:numPr>
        <w:spacing w:after="30"/>
        <w:rPr>
          <w:rFonts w:asciiTheme="minorHAnsi" w:hAnsiTheme="minorHAnsi" w:cs="Calibri"/>
          <w:color w:val="auto"/>
          <w:sz w:val="22"/>
          <w:szCs w:val="22"/>
        </w:rPr>
      </w:pPr>
      <w:r w:rsidRPr="000B7B5A">
        <w:rPr>
          <w:rFonts w:asciiTheme="minorHAnsi" w:hAnsiTheme="minorHAnsi" w:cs="Calibri"/>
          <w:color w:val="auto"/>
          <w:sz w:val="22"/>
          <w:szCs w:val="22"/>
        </w:rPr>
        <w:t>Brož, F., Vodáčková D., 2015: Krizová intervence v kazuistikách, Praha, Portál</w:t>
      </w:r>
    </w:p>
    <w:p w14:paraId="4E3EB7D4" w14:textId="77777777" w:rsidR="00971866" w:rsidRPr="000B7B5A" w:rsidRDefault="000B7B5A">
      <w:pPr>
        <w:pStyle w:val="Default"/>
        <w:numPr>
          <w:ilvl w:val="0"/>
          <w:numId w:val="50"/>
        </w:numPr>
        <w:spacing w:after="30"/>
        <w:rPr>
          <w:rFonts w:asciiTheme="minorHAnsi" w:hAnsiTheme="minorHAnsi" w:cs="Calibri"/>
          <w:color w:val="auto"/>
          <w:sz w:val="22"/>
          <w:szCs w:val="22"/>
        </w:rPr>
      </w:pPr>
      <w:r w:rsidRPr="000B7B5A">
        <w:rPr>
          <w:rFonts w:asciiTheme="minorHAnsi" w:hAnsiTheme="minorHAnsi" w:cs="Calibri"/>
          <w:color w:val="auto"/>
          <w:sz w:val="22"/>
          <w:szCs w:val="22"/>
        </w:rPr>
        <w:t>Vodáčková D. a kol, 2002, 2007,2012: Krizová intervence, Praha, Portál a REMEDIUM Praha</w:t>
      </w:r>
    </w:p>
    <w:p w14:paraId="571F0C4B" w14:textId="77777777" w:rsidR="00971866" w:rsidRPr="000B7B5A" w:rsidRDefault="000B7B5A">
      <w:pPr>
        <w:pStyle w:val="Default"/>
        <w:numPr>
          <w:ilvl w:val="0"/>
          <w:numId w:val="50"/>
        </w:numPr>
        <w:spacing w:after="30"/>
        <w:rPr>
          <w:rFonts w:asciiTheme="minorHAnsi" w:hAnsiTheme="minorHAnsi" w:cs="Calibri"/>
          <w:color w:val="auto"/>
          <w:sz w:val="22"/>
          <w:szCs w:val="22"/>
        </w:rPr>
      </w:pPr>
      <w:r w:rsidRPr="000B7B5A">
        <w:rPr>
          <w:rFonts w:asciiTheme="minorHAnsi" w:hAnsiTheme="minorHAnsi" w:cs="Calibri"/>
          <w:color w:val="auto"/>
          <w:sz w:val="22"/>
          <w:szCs w:val="22"/>
        </w:rPr>
        <w:t>Knoppová D. a kol., 1996: Telefonická krizová intervence, Praha, REMEDIUM Praha</w:t>
      </w:r>
    </w:p>
    <w:p w14:paraId="5D276FA3" w14:textId="77777777" w:rsidR="00971866" w:rsidRPr="000B7B5A" w:rsidRDefault="000B7B5A">
      <w:pPr>
        <w:pStyle w:val="Default"/>
        <w:numPr>
          <w:ilvl w:val="0"/>
          <w:numId w:val="50"/>
        </w:numPr>
        <w:rPr>
          <w:rFonts w:asciiTheme="minorHAnsi" w:hAnsiTheme="minorHAnsi" w:cs="Calibri"/>
          <w:color w:val="auto"/>
          <w:sz w:val="22"/>
          <w:szCs w:val="22"/>
        </w:rPr>
      </w:pPr>
      <w:r w:rsidRPr="000B7B5A">
        <w:rPr>
          <w:rFonts w:asciiTheme="minorHAnsi" w:hAnsiTheme="minorHAnsi" w:cs="Calibri"/>
          <w:color w:val="auto"/>
          <w:sz w:val="22"/>
          <w:szCs w:val="22"/>
        </w:rPr>
        <w:t>1999: Sociální politika, článek o krizových službách v Holandsku</w:t>
      </w:r>
    </w:p>
    <w:p w14:paraId="4CF2AA9D" w14:textId="77777777" w:rsidR="00971866" w:rsidRPr="000B7B5A" w:rsidRDefault="000B7B5A">
      <w:pPr>
        <w:pStyle w:val="Default"/>
        <w:numPr>
          <w:ilvl w:val="0"/>
          <w:numId w:val="50"/>
        </w:numPr>
        <w:rPr>
          <w:rFonts w:asciiTheme="minorHAnsi" w:hAnsiTheme="minorHAnsi" w:cs="Calibri"/>
          <w:color w:val="auto"/>
          <w:sz w:val="22"/>
          <w:szCs w:val="22"/>
        </w:rPr>
      </w:pPr>
      <w:r w:rsidRPr="000B7B5A">
        <w:rPr>
          <w:rFonts w:asciiTheme="minorHAnsi" w:hAnsiTheme="minorHAnsi" w:cs="Calibri"/>
          <w:color w:val="auto"/>
          <w:sz w:val="22"/>
          <w:szCs w:val="22"/>
        </w:rPr>
        <w:t>2002: Sociální politika: Supervize na linkách důvěry očima poskytovatele a supervizora</w:t>
      </w:r>
    </w:p>
    <w:p w14:paraId="1488202E" w14:textId="77777777" w:rsidR="00971866" w:rsidRPr="000B7B5A" w:rsidRDefault="00971866">
      <w:pPr>
        <w:pStyle w:val="Default"/>
        <w:rPr>
          <w:rFonts w:asciiTheme="minorHAnsi" w:hAnsiTheme="minorHAnsi" w:cs="Calibri"/>
          <w:color w:val="auto"/>
          <w:sz w:val="22"/>
          <w:szCs w:val="22"/>
        </w:rPr>
      </w:pPr>
    </w:p>
    <w:p w14:paraId="454741B4" w14:textId="77777777" w:rsidR="00971866" w:rsidRPr="000B7B5A" w:rsidRDefault="000B7B5A">
      <w:pPr>
        <w:pStyle w:val="Default"/>
        <w:rPr>
          <w:rFonts w:asciiTheme="minorHAnsi" w:hAnsiTheme="minorHAnsi" w:cs="Calibri"/>
          <w:b/>
          <w:color w:val="auto"/>
          <w:sz w:val="22"/>
          <w:szCs w:val="22"/>
        </w:rPr>
      </w:pPr>
      <w:r w:rsidRPr="000B7B5A">
        <w:rPr>
          <w:rFonts w:asciiTheme="minorHAnsi" w:hAnsiTheme="minorHAnsi" w:cs="Calibri"/>
          <w:b/>
          <w:color w:val="auto"/>
          <w:sz w:val="22"/>
          <w:szCs w:val="22"/>
        </w:rPr>
        <w:t>Supervizní aktivity</w:t>
      </w:r>
    </w:p>
    <w:p w14:paraId="59B06AAF" w14:textId="77777777" w:rsidR="00971866" w:rsidRPr="000B7B5A" w:rsidRDefault="000B7B5A" w:rsidP="00F94E33">
      <w:pPr>
        <w:pStyle w:val="Default"/>
        <w:numPr>
          <w:ilvl w:val="0"/>
          <w:numId w:val="112"/>
        </w:numPr>
        <w:spacing w:after="30"/>
        <w:rPr>
          <w:rFonts w:asciiTheme="minorHAnsi" w:hAnsiTheme="minorHAnsi" w:cs="Calibri"/>
          <w:color w:val="auto"/>
          <w:sz w:val="22"/>
          <w:szCs w:val="22"/>
        </w:rPr>
      </w:pPr>
      <w:r w:rsidRPr="000B7B5A">
        <w:rPr>
          <w:rFonts w:asciiTheme="minorHAnsi" w:hAnsiTheme="minorHAnsi" w:cs="Calibri"/>
          <w:color w:val="auto"/>
          <w:sz w:val="22"/>
          <w:szCs w:val="22"/>
        </w:rPr>
        <w:t>1998 - 2000 Supervizorka na LD Liberec</w:t>
      </w:r>
    </w:p>
    <w:p w14:paraId="5FF9A2AD" w14:textId="77777777" w:rsidR="00971866" w:rsidRPr="000B7B5A" w:rsidRDefault="000B7B5A">
      <w:pPr>
        <w:pStyle w:val="Default"/>
        <w:numPr>
          <w:ilvl w:val="0"/>
          <w:numId w:val="51"/>
        </w:numPr>
        <w:spacing w:after="30"/>
        <w:rPr>
          <w:rFonts w:asciiTheme="minorHAnsi" w:hAnsiTheme="minorHAnsi" w:cs="Calibri"/>
          <w:color w:val="auto"/>
          <w:sz w:val="22"/>
          <w:szCs w:val="22"/>
        </w:rPr>
      </w:pPr>
      <w:r w:rsidRPr="000B7B5A">
        <w:rPr>
          <w:rFonts w:asciiTheme="minorHAnsi" w:hAnsiTheme="minorHAnsi" w:cs="Calibri"/>
          <w:color w:val="auto"/>
          <w:sz w:val="22"/>
          <w:szCs w:val="22"/>
        </w:rPr>
        <w:t>2001 -2002 Supervizorka LD Plzeň</w:t>
      </w:r>
    </w:p>
    <w:p w14:paraId="06E29E4B" w14:textId="77777777" w:rsidR="00971866" w:rsidRPr="000B7B5A" w:rsidRDefault="000B7B5A">
      <w:pPr>
        <w:pStyle w:val="Default"/>
        <w:numPr>
          <w:ilvl w:val="0"/>
          <w:numId w:val="51"/>
        </w:numPr>
        <w:spacing w:after="30"/>
        <w:rPr>
          <w:rFonts w:asciiTheme="minorHAnsi" w:hAnsiTheme="minorHAnsi" w:cs="Calibri"/>
          <w:color w:val="auto"/>
          <w:sz w:val="22"/>
          <w:szCs w:val="22"/>
        </w:rPr>
      </w:pPr>
      <w:r w:rsidRPr="000B7B5A">
        <w:rPr>
          <w:rFonts w:asciiTheme="minorHAnsi" w:hAnsiTheme="minorHAnsi" w:cs="Calibri"/>
          <w:color w:val="auto"/>
          <w:sz w:val="22"/>
          <w:szCs w:val="22"/>
        </w:rPr>
        <w:t>2002 - 2005 : Supervizorka na LD SOS centrum Diakonie Praha</w:t>
      </w:r>
    </w:p>
    <w:p w14:paraId="3EDF55C0" w14:textId="77777777" w:rsidR="00971866" w:rsidRPr="000B7B5A" w:rsidRDefault="000B7B5A">
      <w:pPr>
        <w:pStyle w:val="Default"/>
        <w:numPr>
          <w:ilvl w:val="0"/>
          <w:numId w:val="51"/>
        </w:numPr>
        <w:spacing w:after="30"/>
        <w:rPr>
          <w:rFonts w:asciiTheme="minorHAnsi" w:hAnsiTheme="minorHAnsi" w:cs="Calibri"/>
          <w:color w:val="auto"/>
          <w:sz w:val="22"/>
          <w:szCs w:val="22"/>
        </w:rPr>
      </w:pPr>
      <w:r w:rsidRPr="000B7B5A">
        <w:rPr>
          <w:rFonts w:asciiTheme="minorHAnsi" w:hAnsiTheme="minorHAnsi" w:cs="Calibri"/>
          <w:color w:val="auto"/>
          <w:sz w:val="22"/>
          <w:szCs w:val="22"/>
        </w:rPr>
        <w:t>2003 - doposud : Supervizorka Fokusu Pelhřimov</w:t>
      </w:r>
    </w:p>
    <w:p w14:paraId="18E96A90" w14:textId="77777777" w:rsidR="00971866" w:rsidRPr="000B7B5A" w:rsidRDefault="000B7B5A">
      <w:pPr>
        <w:pStyle w:val="Default"/>
        <w:numPr>
          <w:ilvl w:val="0"/>
          <w:numId w:val="51"/>
        </w:numPr>
        <w:spacing w:after="30"/>
        <w:rPr>
          <w:rFonts w:asciiTheme="minorHAnsi" w:hAnsiTheme="minorHAnsi" w:cs="Calibri"/>
          <w:color w:val="auto"/>
          <w:sz w:val="22"/>
          <w:szCs w:val="22"/>
        </w:rPr>
      </w:pPr>
      <w:r w:rsidRPr="000B7B5A">
        <w:rPr>
          <w:rFonts w:asciiTheme="minorHAnsi" w:hAnsiTheme="minorHAnsi" w:cs="Calibri"/>
          <w:color w:val="auto"/>
          <w:sz w:val="22"/>
          <w:szCs w:val="22"/>
        </w:rPr>
        <w:t>2003 - doposud: Supervizorka LD Pardubice</w:t>
      </w:r>
    </w:p>
    <w:p w14:paraId="4DA9D88C" w14:textId="77777777" w:rsidR="00971866" w:rsidRPr="000B7B5A" w:rsidRDefault="000B7B5A">
      <w:pPr>
        <w:pStyle w:val="Default"/>
        <w:numPr>
          <w:ilvl w:val="0"/>
          <w:numId w:val="51"/>
        </w:numPr>
        <w:rPr>
          <w:rFonts w:asciiTheme="minorHAnsi" w:hAnsiTheme="minorHAnsi" w:cs="Calibri"/>
          <w:color w:val="auto"/>
          <w:sz w:val="22"/>
          <w:szCs w:val="22"/>
        </w:rPr>
      </w:pPr>
      <w:r w:rsidRPr="000B7B5A">
        <w:rPr>
          <w:rFonts w:asciiTheme="minorHAnsi" w:hAnsiTheme="minorHAnsi" w:cs="Calibri"/>
          <w:color w:val="auto"/>
          <w:sz w:val="22"/>
          <w:szCs w:val="22"/>
        </w:rPr>
        <w:t>2004 – doposud DKC Praha 4</w:t>
      </w:r>
    </w:p>
    <w:p w14:paraId="07E56295" w14:textId="77777777" w:rsidR="00971866" w:rsidRPr="000B7B5A" w:rsidRDefault="00971866">
      <w:pPr>
        <w:pStyle w:val="Default"/>
        <w:rPr>
          <w:rFonts w:asciiTheme="minorHAnsi" w:hAnsiTheme="minorHAnsi" w:cs="Calibri"/>
          <w:color w:val="auto"/>
          <w:sz w:val="22"/>
          <w:szCs w:val="22"/>
        </w:rPr>
      </w:pPr>
    </w:p>
    <w:p w14:paraId="06039AF1" w14:textId="77777777" w:rsidR="00971866" w:rsidRPr="000B7B5A" w:rsidRDefault="000B7B5A">
      <w:pPr>
        <w:pStyle w:val="Default"/>
        <w:rPr>
          <w:rFonts w:asciiTheme="minorHAnsi" w:hAnsiTheme="minorHAnsi" w:cs="Calibri"/>
          <w:b/>
          <w:color w:val="auto"/>
          <w:sz w:val="22"/>
          <w:szCs w:val="22"/>
        </w:rPr>
      </w:pPr>
      <w:r w:rsidRPr="000B7B5A">
        <w:rPr>
          <w:rFonts w:asciiTheme="minorHAnsi" w:hAnsiTheme="minorHAnsi" w:cs="Calibri"/>
          <w:b/>
          <w:color w:val="auto"/>
          <w:sz w:val="22"/>
          <w:szCs w:val="22"/>
        </w:rPr>
        <w:lastRenderedPageBreak/>
        <w:t>Členství v odborných společnostech</w:t>
      </w:r>
    </w:p>
    <w:p w14:paraId="535BB47D" w14:textId="77777777" w:rsidR="00971866" w:rsidRPr="000B7B5A" w:rsidRDefault="000B7B5A" w:rsidP="00F94E33">
      <w:pPr>
        <w:pStyle w:val="Default"/>
        <w:numPr>
          <w:ilvl w:val="0"/>
          <w:numId w:val="113"/>
        </w:numPr>
        <w:spacing w:after="31"/>
        <w:rPr>
          <w:rFonts w:asciiTheme="minorHAnsi" w:hAnsiTheme="minorHAnsi" w:cs="Calibri"/>
          <w:color w:val="auto"/>
          <w:sz w:val="22"/>
          <w:szCs w:val="22"/>
        </w:rPr>
      </w:pPr>
      <w:r w:rsidRPr="000B7B5A">
        <w:rPr>
          <w:rFonts w:asciiTheme="minorHAnsi" w:hAnsiTheme="minorHAnsi" w:cs="Calibri"/>
          <w:color w:val="auto"/>
          <w:sz w:val="22"/>
          <w:szCs w:val="22"/>
        </w:rPr>
        <w:t>Od r. 1991 členka České asociace pracovníků linek důvěry (ČAPLD), do r. 2002 předsedkyně</w:t>
      </w:r>
    </w:p>
    <w:p w14:paraId="00280E4F" w14:textId="77777777" w:rsidR="00971866" w:rsidRPr="000B7B5A" w:rsidRDefault="000B7B5A">
      <w:pPr>
        <w:pStyle w:val="Default"/>
        <w:numPr>
          <w:ilvl w:val="0"/>
          <w:numId w:val="52"/>
        </w:numPr>
        <w:spacing w:after="31"/>
        <w:rPr>
          <w:rFonts w:asciiTheme="minorHAnsi" w:hAnsiTheme="minorHAnsi" w:cs="Calibri"/>
          <w:color w:val="auto"/>
          <w:sz w:val="22"/>
          <w:szCs w:val="22"/>
        </w:rPr>
      </w:pPr>
      <w:r w:rsidRPr="000B7B5A">
        <w:rPr>
          <w:rFonts w:asciiTheme="minorHAnsi" w:hAnsiTheme="minorHAnsi" w:cs="Calibri"/>
          <w:color w:val="auto"/>
          <w:sz w:val="22"/>
          <w:szCs w:val="22"/>
        </w:rPr>
        <w:t>V rámci ČAPLD členství v RAROSP (Rada pro rozvoj sociální práce) – do r. 2003</w:t>
      </w:r>
    </w:p>
    <w:p w14:paraId="1BB99995" w14:textId="77777777" w:rsidR="00971866" w:rsidRPr="000B7B5A" w:rsidRDefault="000B7B5A">
      <w:pPr>
        <w:pStyle w:val="Default"/>
        <w:numPr>
          <w:ilvl w:val="0"/>
          <w:numId w:val="52"/>
        </w:numPr>
        <w:rPr>
          <w:rFonts w:asciiTheme="minorHAnsi" w:hAnsiTheme="minorHAnsi" w:cs="Calibri"/>
          <w:color w:val="auto"/>
          <w:sz w:val="22"/>
          <w:szCs w:val="22"/>
        </w:rPr>
      </w:pPr>
      <w:r w:rsidRPr="000B7B5A">
        <w:rPr>
          <w:rFonts w:asciiTheme="minorHAnsi" w:hAnsiTheme="minorHAnsi" w:cs="Calibri"/>
          <w:color w:val="auto"/>
          <w:sz w:val="22"/>
          <w:szCs w:val="22"/>
        </w:rPr>
        <w:t>V rámci Katedry sociální práce FF UK členství v Asociaci vzdělavatelů v sociální práci</w:t>
      </w:r>
    </w:p>
    <w:p w14:paraId="3A45BB67" w14:textId="77777777" w:rsidR="00971866" w:rsidRPr="000B7B5A" w:rsidRDefault="00971866">
      <w:pPr>
        <w:pStyle w:val="Default"/>
        <w:rPr>
          <w:rFonts w:asciiTheme="minorHAnsi" w:hAnsiTheme="minorHAnsi" w:cs="Calibri"/>
          <w:color w:val="auto"/>
          <w:sz w:val="22"/>
          <w:szCs w:val="22"/>
        </w:rPr>
      </w:pPr>
    </w:p>
    <w:p w14:paraId="20333137" w14:textId="77777777" w:rsidR="00971866" w:rsidRPr="000B7B5A" w:rsidRDefault="000B7B5A">
      <w:pPr>
        <w:pStyle w:val="Default"/>
        <w:rPr>
          <w:rFonts w:asciiTheme="minorHAnsi" w:hAnsiTheme="minorHAnsi" w:cs="Calibri"/>
          <w:b/>
          <w:color w:val="auto"/>
          <w:sz w:val="22"/>
          <w:szCs w:val="22"/>
        </w:rPr>
      </w:pPr>
      <w:r w:rsidRPr="000B7B5A">
        <w:rPr>
          <w:rFonts w:asciiTheme="minorHAnsi" w:hAnsiTheme="minorHAnsi" w:cs="Calibri"/>
          <w:b/>
          <w:color w:val="auto"/>
          <w:sz w:val="22"/>
          <w:szCs w:val="22"/>
        </w:rPr>
        <w:t>Účast v projektech</w:t>
      </w:r>
    </w:p>
    <w:p w14:paraId="66F3D9CE" w14:textId="77777777" w:rsidR="00971866" w:rsidRPr="000B7B5A" w:rsidRDefault="000B7B5A" w:rsidP="00F94E33">
      <w:pPr>
        <w:pStyle w:val="Default"/>
        <w:numPr>
          <w:ilvl w:val="0"/>
          <w:numId w:val="114"/>
        </w:numPr>
        <w:spacing w:after="30"/>
        <w:rPr>
          <w:rFonts w:asciiTheme="minorHAnsi" w:hAnsiTheme="minorHAnsi" w:cs="Calibri"/>
          <w:color w:val="auto"/>
          <w:sz w:val="22"/>
          <w:szCs w:val="22"/>
        </w:rPr>
      </w:pPr>
      <w:r w:rsidRPr="000B7B5A">
        <w:rPr>
          <w:rFonts w:asciiTheme="minorHAnsi" w:hAnsiTheme="minorHAnsi" w:cs="Calibri"/>
          <w:color w:val="auto"/>
          <w:sz w:val="22"/>
          <w:szCs w:val="22"/>
        </w:rPr>
        <w:t>1997 – v týmu řešitelů projektu Phare – Rozvoj sítě linek důvěry</w:t>
      </w:r>
    </w:p>
    <w:p w14:paraId="33F790F9" w14:textId="77777777" w:rsidR="00971866" w:rsidRPr="000B7B5A" w:rsidRDefault="000B7B5A">
      <w:pPr>
        <w:pStyle w:val="Default"/>
        <w:numPr>
          <w:ilvl w:val="0"/>
          <w:numId w:val="53"/>
        </w:numPr>
        <w:spacing w:after="30"/>
        <w:rPr>
          <w:rFonts w:asciiTheme="minorHAnsi" w:hAnsiTheme="minorHAnsi" w:cs="Calibri"/>
          <w:color w:val="auto"/>
          <w:sz w:val="22"/>
          <w:szCs w:val="22"/>
        </w:rPr>
      </w:pPr>
      <w:r w:rsidRPr="000B7B5A">
        <w:rPr>
          <w:rFonts w:asciiTheme="minorHAnsi" w:hAnsiTheme="minorHAnsi" w:cs="Calibri"/>
          <w:color w:val="auto"/>
          <w:sz w:val="22"/>
          <w:szCs w:val="22"/>
        </w:rPr>
        <w:t>1998 – týdenní stáž v psychosociálních zařízeních v Holandsku zaměřených na krizovou pomoc</w:t>
      </w:r>
    </w:p>
    <w:p w14:paraId="3B8171D4" w14:textId="77777777" w:rsidR="00971866" w:rsidRPr="000B7B5A" w:rsidRDefault="000B7B5A">
      <w:pPr>
        <w:pStyle w:val="Default"/>
        <w:numPr>
          <w:ilvl w:val="0"/>
          <w:numId w:val="53"/>
        </w:numPr>
        <w:spacing w:after="30"/>
        <w:rPr>
          <w:rFonts w:asciiTheme="minorHAnsi" w:hAnsiTheme="minorHAnsi" w:cs="Calibri"/>
          <w:color w:val="auto"/>
          <w:sz w:val="22"/>
          <w:szCs w:val="22"/>
        </w:rPr>
      </w:pPr>
      <w:r w:rsidRPr="000B7B5A">
        <w:rPr>
          <w:rFonts w:asciiTheme="minorHAnsi" w:hAnsiTheme="minorHAnsi" w:cs="Calibri"/>
          <w:color w:val="auto"/>
          <w:sz w:val="22"/>
          <w:szCs w:val="22"/>
        </w:rPr>
        <w:t>2004 – v týmu řešitelů projektu MATRA CRPDZ, pracovní skupina Krizová pomoc,</w:t>
      </w:r>
    </w:p>
    <w:p w14:paraId="6FF8B5E4" w14:textId="77777777" w:rsidR="00971866" w:rsidRPr="000B7B5A" w:rsidRDefault="000B7B5A">
      <w:pPr>
        <w:pStyle w:val="Default"/>
        <w:numPr>
          <w:ilvl w:val="0"/>
          <w:numId w:val="53"/>
        </w:numPr>
        <w:rPr>
          <w:rFonts w:asciiTheme="minorHAnsi" w:hAnsiTheme="minorHAnsi" w:cs="Calibri"/>
          <w:color w:val="auto"/>
          <w:sz w:val="22"/>
          <w:szCs w:val="22"/>
        </w:rPr>
      </w:pPr>
      <w:r w:rsidRPr="000B7B5A">
        <w:rPr>
          <w:rFonts w:asciiTheme="minorHAnsi" w:hAnsiTheme="minorHAnsi" w:cs="Calibri"/>
          <w:color w:val="auto"/>
          <w:sz w:val="22"/>
          <w:szCs w:val="22"/>
        </w:rPr>
        <w:t>2006 – 2008 – projekt v rámci OPRLZ – Rozšířená působnost Záchranné</w:t>
      </w:r>
    </w:p>
    <w:p w14:paraId="41388339" w14:textId="77777777" w:rsidR="00C64D3B" w:rsidRDefault="00C64D3B">
      <w:pPr>
        <w:pStyle w:val="Default"/>
        <w:rPr>
          <w:rFonts w:asciiTheme="minorHAnsi" w:hAnsiTheme="minorHAnsi" w:cs="Calibri"/>
          <w:b/>
          <w:color w:val="auto"/>
          <w:sz w:val="22"/>
          <w:szCs w:val="22"/>
        </w:rPr>
      </w:pPr>
    </w:p>
    <w:p w14:paraId="469D1107" w14:textId="77777777" w:rsidR="00C64D3B" w:rsidRDefault="00C64D3B">
      <w:pPr>
        <w:pStyle w:val="Default"/>
        <w:rPr>
          <w:rFonts w:asciiTheme="minorHAnsi" w:hAnsiTheme="minorHAnsi" w:cs="Calibri"/>
          <w:b/>
          <w:color w:val="auto"/>
          <w:sz w:val="22"/>
          <w:szCs w:val="22"/>
        </w:rPr>
      </w:pPr>
    </w:p>
    <w:p w14:paraId="3366F0E7" w14:textId="56E9137A" w:rsidR="00971866" w:rsidRPr="000B7B5A" w:rsidRDefault="000B7B5A">
      <w:pPr>
        <w:pStyle w:val="Default"/>
        <w:rPr>
          <w:rFonts w:asciiTheme="minorHAnsi" w:hAnsiTheme="minorHAnsi" w:cs="Calibri"/>
          <w:b/>
          <w:color w:val="auto"/>
          <w:sz w:val="22"/>
          <w:szCs w:val="22"/>
        </w:rPr>
      </w:pPr>
      <w:r w:rsidRPr="000B7B5A">
        <w:rPr>
          <w:rFonts w:asciiTheme="minorHAnsi" w:hAnsiTheme="minorHAnsi" w:cs="Calibri"/>
          <w:b/>
          <w:color w:val="auto"/>
          <w:sz w:val="22"/>
          <w:szCs w:val="22"/>
        </w:rPr>
        <w:t>Služby Stč K</w:t>
      </w:r>
    </w:p>
    <w:p w14:paraId="0F34982D" w14:textId="77777777" w:rsidR="00971866" w:rsidRPr="000B7B5A" w:rsidRDefault="000B7B5A" w:rsidP="00F94E33">
      <w:pPr>
        <w:pStyle w:val="Default"/>
        <w:numPr>
          <w:ilvl w:val="0"/>
          <w:numId w:val="115"/>
        </w:numPr>
        <w:spacing w:after="29"/>
        <w:rPr>
          <w:rFonts w:asciiTheme="minorHAnsi" w:hAnsiTheme="minorHAnsi" w:cs="Calibri"/>
          <w:color w:val="auto"/>
          <w:sz w:val="22"/>
          <w:szCs w:val="22"/>
        </w:rPr>
      </w:pPr>
      <w:r w:rsidRPr="000B7B5A">
        <w:rPr>
          <w:rFonts w:asciiTheme="minorHAnsi" w:hAnsiTheme="minorHAnsi" w:cs="Calibri"/>
          <w:color w:val="auto"/>
          <w:sz w:val="22"/>
          <w:szCs w:val="22"/>
        </w:rPr>
        <w:t>2007 – 2009 – Projekt JPD3 – Inovace studijního programu Katedry sociální práce FFUK</w:t>
      </w:r>
    </w:p>
    <w:p w14:paraId="6FBEAA0C" w14:textId="77777777" w:rsidR="00971866" w:rsidRPr="000B7B5A" w:rsidRDefault="000B7B5A">
      <w:pPr>
        <w:pStyle w:val="Default"/>
        <w:numPr>
          <w:ilvl w:val="0"/>
          <w:numId w:val="54"/>
        </w:numPr>
        <w:spacing w:after="29"/>
        <w:rPr>
          <w:rFonts w:asciiTheme="minorHAnsi" w:hAnsiTheme="minorHAnsi" w:cs="Calibri"/>
          <w:color w:val="auto"/>
          <w:sz w:val="22"/>
          <w:szCs w:val="22"/>
        </w:rPr>
      </w:pPr>
      <w:r w:rsidRPr="000B7B5A">
        <w:rPr>
          <w:rFonts w:asciiTheme="minorHAnsi" w:hAnsiTheme="minorHAnsi" w:cs="Calibri"/>
          <w:color w:val="auto"/>
          <w:sz w:val="22"/>
          <w:szCs w:val="22"/>
        </w:rPr>
        <w:t>2004 – členka projektového týmu – Optimalizace systému vzdělávání supervizorů v sociálních službách – MPSV ČR</w:t>
      </w:r>
    </w:p>
    <w:p w14:paraId="008E74F1" w14:textId="77777777" w:rsidR="00971866" w:rsidRPr="000B7B5A" w:rsidRDefault="000B7B5A">
      <w:pPr>
        <w:pStyle w:val="Default"/>
        <w:numPr>
          <w:ilvl w:val="0"/>
          <w:numId w:val="54"/>
        </w:numPr>
        <w:rPr>
          <w:rFonts w:asciiTheme="minorHAnsi" w:hAnsiTheme="minorHAnsi" w:cs="Calibri"/>
          <w:color w:val="auto"/>
          <w:sz w:val="22"/>
          <w:szCs w:val="22"/>
        </w:rPr>
      </w:pPr>
      <w:r w:rsidRPr="000B7B5A">
        <w:rPr>
          <w:rFonts w:asciiTheme="minorHAnsi" w:hAnsiTheme="minorHAnsi" w:cs="Calibri"/>
          <w:color w:val="auto"/>
          <w:sz w:val="22"/>
          <w:szCs w:val="22"/>
        </w:rPr>
        <w:t>2006 – 2008 Členka projektového týmu – Odbornost-sebezkušenost-supervize (Program zaměřeného vzdělávání pracovníků v sociálních službách) – MPSV ČR + ESF</w:t>
      </w:r>
    </w:p>
    <w:p w14:paraId="7428E849"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Jazykové znalosti</w:t>
      </w:r>
    </w:p>
    <w:p w14:paraId="60643533" w14:textId="77777777" w:rsidR="00971866" w:rsidRPr="000B7B5A" w:rsidRDefault="000B7B5A" w:rsidP="00F94E33">
      <w:pPr>
        <w:pStyle w:val="Default"/>
        <w:numPr>
          <w:ilvl w:val="0"/>
          <w:numId w:val="116"/>
        </w:numPr>
        <w:rPr>
          <w:rFonts w:asciiTheme="minorHAnsi" w:hAnsiTheme="minorHAnsi" w:cs="Calibri"/>
          <w:color w:val="auto"/>
          <w:sz w:val="22"/>
          <w:szCs w:val="22"/>
        </w:rPr>
      </w:pPr>
      <w:r w:rsidRPr="000B7B5A">
        <w:rPr>
          <w:rFonts w:asciiTheme="minorHAnsi" w:hAnsiTheme="minorHAnsi" w:cs="Calibri"/>
          <w:color w:val="auto"/>
          <w:sz w:val="22"/>
          <w:szCs w:val="22"/>
        </w:rPr>
        <w:t>čeština</w:t>
      </w:r>
    </w:p>
    <w:p w14:paraId="7F59D47E" w14:textId="77777777" w:rsidR="00971866" w:rsidRPr="000B7B5A" w:rsidRDefault="000B7B5A">
      <w:pPr>
        <w:pStyle w:val="Default"/>
        <w:numPr>
          <w:ilvl w:val="0"/>
          <w:numId w:val="55"/>
        </w:numPr>
        <w:rPr>
          <w:rFonts w:asciiTheme="minorHAnsi" w:hAnsiTheme="minorHAnsi" w:cs="Calibri"/>
          <w:color w:val="auto"/>
          <w:sz w:val="22"/>
          <w:szCs w:val="22"/>
        </w:rPr>
      </w:pPr>
      <w:r w:rsidRPr="000B7B5A">
        <w:rPr>
          <w:rFonts w:asciiTheme="minorHAnsi" w:hAnsiTheme="minorHAnsi" w:cs="Calibri"/>
          <w:color w:val="auto"/>
          <w:sz w:val="22"/>
          <w:szCs w:val="22"/>
        </w:rPr>
        <w:t>angličtina – čtený projev 70%, psaný projev 70%, mluvený projev 70%</w:t>
      </w:r>
    </w:p>
    <w:p w14:paraId="3439E65A" w14:textId="77777777" w:rsidR="00971866" w:rsidRPr="000B7B5A" w:rsidRDefault="000B7B5A">
      <w:pPr>
        <w:pStyle w:val="Default"/>
        <w:numPr>
          <w:ilvl w:val="0"/>
          <w:numId w:val="55"/>
        </w:numPr>
        <w:rPr>
          <w:rFonts w:asciiTheme="minorHAnsi" w:hAnsiTheme="minorHAnsi" w:cs="Calibri"/>
          <w:color w:val="auto"/>
          <w:sz w:val="22"/>
          <w:szCs w:val="22"/>
        </w:rPr>
      </w:pPr>
      <w:r w:rsidRPr="000B7B5A">
        <w:rPr>
          <w:rFonts w:asciiTheme="minorHAnsi" w:hAnsiTheme="minorHAnsi" w:cs="Calibri"/>
          <w:color w:val="auto"/>
          <w:sz w:val="22"/>
          <w:szCs w:val="22"/>
        </w:rPr>
        <w:t>francouzština – čtený projev 70%, psaný projev 70%, mluvený projev 30%</w:t>
      </w:r>
    </w:p>
    <w:p w14:paraId="2C46D8D9"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Schopnosti spolupráce</w:t>
      </w:r>
    </w:p>
    <w:p w14:paraId="34F9C19E" w14:textId="77777777" w:rsidR="00971866" w:rsidRPr="000B7B5A" w:rsidRDefault="000B7B5A" w:rsidP="00F94E33">
      <w:pPr>
        <w:pStyle w:val="Default"/>
        <w:numPr>
          <w:ilvl w:val="0"/>
          <w:numId w:val="117"/>
        </w:numPr>
        <w:rPr>
          <w:rFonts w:asciiTheme="minorHAnsi" w:hAnsiTheme="minorHAnsi" w:cs="Calibri"/>
          <w:color w:val="auto"/>
          <w:sz w:val="22"/>
          <w:szCs w:val="22"/>
        </w:rPr>
      </w:pPr>
      <w:r w:rsidRPr="000B7B5A">
        <w:rPr>
          <w:rFonts w:asciiTheme="minorHAnsi" w:hAnsiTheme="minorHAnsi" w:cs="Calibri"/>
          <w:color w:val="auto"/>
          <w:sz w:val="22"/>
          <w:szCs w:val="22"/>
        </w:rPr>
        <w:t>Zkušenosti s týmovou spoluprací v týmu krizového centra, v lektorských a autorských týmech (Remedium, katedra sociální práce FFUK), účast v projektových týmech při vytváření a realizaci projektů – vše v různých pozicích – řadový člen týmu, koordinátor pracovní skupiny, vedoucí týmu.</w:t>
      </w:r>
    </w:p>
    <w:p w14:paraId="6C859A7F" w14:textId="77777777" w:rsidR="00971866" w:rsidRPr="000B7B5A" w:rsidRDefault="000B7B5A">
      <w:pPr>
        <w:pStyle w:val="Default"/>
        <w:numPr>
          <w:ilvl w:val="0"/>
          <w:numId w:val="56"/>
        </w:numPr>
        <w:rPr>
          <w:rFonts w:asciiTheme="minorHAnsi" w:hAnsiTheme="minorHAnsi" w:cs="Calibri"/>
          <w:color w:val="auto"/>
          <w:sz w:val="22"/>
          <w:szCs w:val="22"/>
        </w:rPr>
      </w:pPr>
      <w:r w:rsidRPr="000B7B5A">
        <w:rPr>
          <w:rFonts w:asciiTheme="minorHAnsi" w:hAnsiTheme="minorHAnsi" w:cs="Calibri"/>
          <w:color w:val="auto"/>
          <w:sz w:val="22"/>
          <w:szCs w:val="22"/>
        </w:rPr>
        <w:t>Další zkušenost v oblasti spolupráce je členství v poloprofesionálním souboru pro interpretaci staré hudby – jde o uskupení – kvartet, oktet i větší skupiny cca do 20 osob a spolupráce se zahraničními lektory na workshopech staré hudby, kde je nutno spolupracovat minimálně a 15 účastníky, vytvářet souzvuk a kvalitní interpretaci.</w:t>
      </w:r>
    </w:p>
    <w:p w14:paraId="5C84DAA5"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Schopnosti organizační</w:t>
      </w:r>
    </w:p>
    <w:p w14:paraId="6FC4C3FB" w14:textId="77777777" w:rsidR="00971866" w:rsidRPr="000B7B5A" w:rsidRDefault="000B7B5A" w:rsidP="00F94E33">
      <w:pPr>
        <w:pStyle w:val="Default"/>
        <w:numPr>
          <w:ilvl w:val="0"/>
          <w:numId w:val="118"/>
        </w:numPr>
        <w:rPr>
          <w:rFonts w:asciiTheme="minorHAnsi" w:hAnsiTheme="minorHAnsi" w:cs="Calibri"/>
          <w:color w:val="auto"/>
          <w:sz w:val="22"/>
          <w:szCs w:val="22"/>
        </w:rPr>
      </w:pPr>
      <w:r w:rsidRPr="000B7B5A">
        <w:rPr>
          <w:rFonts w:asciiTheme="minorHAnsi" w:hAnsiTheme="minorHAnsi" w:cs="Calibri"/>
          <w:color w:val="auto"/>
          <w:sz w:val="22"/>
          <w:szCs w:val="22"/>
        </w:rPr>
        <w:lastRenderedPageBreak/>
        <w:t>Zkušenosti s koordinací pracovních skupin a vedením pracovních týmů, organizační vedoucí pěveckého ansámblu, pořadatelka workshopů s mezinárodní účastí, autorka projektů v oblasti psychosociální a hudební, vedoucí autorského kolektivu – učebnice Krizová intervence</w:t>
      </w:r>
    </w:p>
    <w:p w14:paraId="6A9F5E6E"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Schopnosti technické</w:t>
      </w:r>
    </w:p>
    <w:p w14:paraId="7EF691AD" w14:textId="77777777" w:rsidR="00971866" w:rsidRPr="000B7B5A" w:rsidRDefault="000B7B5A" w:rsidP="00F94E33">
      <w:pPr>
        <w:pStyle w:val="Default"/>
        <w:numPr>
          <w:ilvl w:val="0"/>
          <w:numId w:val="119"/>
        </w:numPr>
        <w:rPr>
          <w:rFonts w:asciiTheme="minorHAnsi" w:hAnsiTheme="minorHAnsi" w:cs="Calibri"/>
          <w:color w:val="auto"/>
          <w:sz w:val="22"/>
          <w:szCs w:val="22"/>
        </w:rPr>
      </w:pPr>
      <w:r w:rsidRPr="000B7B5A">
        <w:rPr>
          <w:rFonts w:asciiTheme="minorHAnsi" w:hAnsiTheme="minorHAnsi" w:cs="Calibri"/>
          <w:color w:val="auto"/>
          <w:sz w:val="22"/>
          <w:szCs w:val="22"/>
        </w:rPr>
        <w:t>Uživatelské dovednosti práce s počítačem. Osvojeny v průběhu cca 20 let zkušenosti s počítačem.</w:t>
      </w:r>
    </w:p>
    <w:p w14:paraId="543F9361" w14:textId="77777777" w:rsidR="00971866" w:rsidRPr="000B7B5A" w:rsidRDefault="000B7B5A">
      <w:pPr>
        <w:pStyle w:val="Default"/>
        <w:rPr>
          <w:rFonts w:asciiTheme="minorHAnsi" w:hAnsiTheme="minorHAnsi" w:cs="Calibri"/>
          <w:b/>
          <w:bCs/>
          <w:color w:val="auto"/>
          <w:sz w:val="22"/>
          <w:szCs w:val="22"/>
        </w:rPr>
      </w:pPr>
      <w:r w:rsidRPr="000B7B5A">
        <w:rPr>
          <w:rFonts w:asciiTheme="minorHAnsi" w:hAnsiTheme="minorHAnsi" w:cs="Calibri"/>
          <w:b/>
          <w:bCs/>
          <w:color w:val="auto"/>
          <w:sz w:val="22"/>
          <w:szCs w:val="22"/>
        </w:rPr>
        <w:t>Další schopnosti (výše neuvedené)</w:t>
      </w:r>
    </w:p>
    <w:p w14:paraId="2605E20E" w14:textId="77777777" w:rsidR="00971866" w:rsidRPr="000B7B5A" w:rsidRDefault="000B7B5A" w:rsidP="00F94E33">
      <w:pPr>
        <w:pStyle w:val="Odstavecseseznamem"/>
        <w:numPr>
          <w:ilvl w:val="0"/>
          <w:numId w:val="120"/>
        </w:numPr>
        <w:suppressAutoHyphens w:val="0"/>
        <w:textAlignment w:val="auto"/>
        <w:rPr>
          <w:rFonts w:asciiTheme="minorHAnsi" w:hAnsiTheme="minorHAnsi" w:cs="Arial, Arial"/>
        </w:rPr>
      </w:pPr>
      <w:r w:rsidRPr="000B7B5A">
        <w:rPr>
          <w:rFonts w:asciiTheme="minorHAnsi" w:hAnsiTheme="minorHAnsi" w:cs="Arial, Arial"/>
        </w:rPr>
        <w:t>Kreativita – používaná v pracovní oblasti i v zájmové oblasti</w:t>
      </w:r>
    </w:p>
    <w:p w14:paraId="4ABE098E" w14:textId="77777777" w:rsidR="00FF3FE2" w:rsidRDefault="00FF3FE2">
      <w:pPr>
        <w:pStyle w:val="Standarduser"/>
        <w:rPr>
          <w:rFonts w:asciiTheme="minorHAnsi" w:hAnsiTheme="minorHAnsi"/>
          <w:b/>
          <w:bCs/>
          <w:u w:val="single"/>
        </w:rPr>
      </w:pPr>
    </w:p>
    <w:p w14:paraId="77815796" w14:textId="77777777" w:rsidR="00FF3FE2" w:rsidRDefault="00FF3FE2">
      <w:pPr>
        <w:pStyle w:val="Standarduser"/>
        <w:rPr>
          <w:rFonts w:asciiTheme="minorHAnsi" w:hAnsiTheme="minorHAnsi"/>
          <w:b/>
          <w:bCs/>
          <w:u w:val="single"/>
        </w:rPr>
      </w:pPr>
    </w:p>
    <w:p w14:paraId="380A0EE0" w14:textId="77777777" w:rsidR="00FF3FE2" w:rsidRDefault="00FF3FE2">
      <w:pPr>
        <w:pStyle w:val="Standarduser"/>
        <w:rPr>
          <w:rFonts w:asciiTheme="minorHAnsi" w:hAnsiTheme="minorHAnsi"/>
          <w:b/>
          <w:bCs/>
          <w:u w:val="single"/>
        </w:rPr>
      </w:pPr>
    </w:p>
    <w:p w14:paraId="74E98B1A" w14:textId="77777777" w:rsidR="00E05537" w:rsidRDefault="00E05537">
      <w:pPr>
        <w:pStyle w:val="Standarduser"/>
        <w:rPr>
          <w:rFonts w:asciiTheme="minorHAnsi" w:hAnsiTheme="minorHAnsi"/>
          <w:b/>
          <w:bCs/>
          <w:u w:val="single"/>
        </w:rPr>
      </w:pPr>
    </w:p>
    <w:p w14:paraId="3E8A5B95" w14:textId="77777777" w:rsidR="00971866" w:rsidRPr="000B7B5A" w:rsidRDefault="00FF3FE2">
      <w:pPr>
        <w:pStyle w:val="Standarduser"/>
        <w:rPr>
          <w:rFonts w:asciiTheme="minorHAnsi" w:hAnsiTheme="minorHAnsi"/>
          <w:b/>
          <w:bCs/>
          <w:u w:val="single"/>
        </w:rPr>
      </w:pPr>
      <w:r>
        <w:rPr>
          <w:rFonts w:asciiTheme="minorHAnsi" w:hAnsiTheme="minorHAnsi"/>
          <w:b/>
          <w:bCs/>
          <w:u w:val="single"/>
        </w:rPr>
        <w:t>L</w:t>
      </w:r>
      <w:r w:rsidR="000B7B5A" w:rsidRPr="000B7B5A">
        <w:rPr>
          <w:rFonts w:asciiTheme="minorHAnsi" w:hAnsiTheme="minorHAnsi"/>
          <w:b/>
          <w:bCs/>
          <w:u w:val="single"/>
        </w:rPr>
        <w:t>ektoři</w:t>
      </w:r>
    </w:p>
    <w:p w14:paraId="5CE835C6" w14:textId="77777777" w:rsidR="00FF3FE2" w:rsidRDefault="000B7B5A">
      <w:pPr>
        <w:pStyle w:val="Standarduser"/>
        <w:rPr>
          <w:rFonts w:asciiTheme="minorHAnsi" w:hAnsiTheme="minorHAnsi"/>
          <w:b/>
          <w:bCs/>
          <w:u w:val="single"/>
        </w:rPr>
      </w:pPr>
      <w:r w:rsidRPr="000B7B5A">
        <w:rPr>
          <w:rFonts w:asciiTheme="minorHAnsi" w:hAnsiTheme="minorHAnsi"/>
          <w:b/>
          <w:bCs/>
          <w:u w:val="single"/>
        </w:rPr>
        <w:t xml:space="preserve">PhDr. Daniela Vodáčková </w:t>
      </w:r>
    </w:p>
    <w:p w14:paraId="5363D42E" w14:textId="77777777" w:rsidR="00971866" w:rsidRPr="00FF3FE2" w:rsidRDefault="000B7B5A">
      <w:pPr>
        <w:pStyle w:val="Standarduser"/>
        <w:rPr>
          <w:rFonts w:asciiTheme="minorHAnsi" w:hAnsiTheme="minorHAnsi"/>
          <w:bCs/>
        </w:rPr>
      </w:pPr>
      <w:r w:rsidRPr="00FF3FE2">
        <w:rPr>
          <w:rFonts w:asciiTheme="minorHAnsi" w:hAnsiTheme="minorHAnsi"/>
          <w:bCs/>
        </w:rPr>
        <w:t>(CV viz.výše)</w:t>
      </w:r>
    </w:p>
    <w:p w14:paraId="37CFCE17" w14:textId="77777777" w:rsidR="00FF3FE2" w:rsidRPr="000B7B5A" w:rsidRDefault="00FF3FE2">
      <w:pPr>
        <w:pStyle w:val="Standarduser"/>
        <w:rPr>
          <w:rFonts w:asciiTheme="minorHAnsi" w:hAnsiTheme="minorHAnsi"/>
          <w:b/>
          <w:bCs/>
        </w:rPr>
      </w:pPr>
    </w:p>
    <w:p w14:paraId="3A2218FB" w14:textId="77777777" w:rsidR="000B7B5A" w:rsidRPr="000B7B5A" w:rsidRDefault="000B7B5A" w:rsidP="000B7B5A">
      <w:pPr>
        <w:pStyle w:val="Nadpis5"/>
        <w:tabs>
          <w:tab w:val="left" w:pos="1418"/>
        </w:tabs>
        <w:rPr>
          <w:rFonts w:asciiTheme="minorHAnsi" w:hAnsiTheme="minorHAnsi"/>
          <w:snapToGrid w:val="0"/>
          <w:sz w:val="22"/>
          <w:szCs w:val="22"/>
          <w:u w:val="single"/>
        </w:rPr>
      </w:pPr>
      <w:r w:rsidRPr="000B7B5A">
        <w:rPr>
          <w:rFonts w:asciiTheme="minorHAnsi" w:hAnsiTheme="minorHAnsi"/>
          <w:sz w:val="22"/>
          <w:szCs w:val="22"/>
          <w:u w:val="single"/>
        </w:rPr>
        <w:t xml:space="preserve">Mgr. Alice Řezníčková, </w:t>
      </w:r>
      <w:r w:rsidRPr="000B7B5A">
        <w:rPr>
          <w:rFonts w:asciiTheme="minorHAnsi" w:hAnsiTheme="minorHAnsi"/>
          <w:snapToGrid w:val="0"/>
          <w:sz w:val="22"/>
          <w:szCs w:val="22"/>
          <w:u w:val="single"/>
        </w:rPr>
        <w:t xml:space="preserve">nar.  20. 10. 1964 </w:t>
      </w:r>
    </w:p>
    <w:p w14:paraId="492519BE" w14:textId="77777777" w:rsidR="000B7B5A" w:rsidRPr="000B7B5A" w:rsidRDefault="000B7B5A" w:rsidP="000B7B5A">
      <w:pPr>
        <w:tabs>
          <w:tab w:val="left" w:pos="1418"/>
        </w:tabs>
        <w:rPr>
          <w:rFonts w:asciiTheme="minorHAnsi" w:hAnsiTheme="minorHAnsi"/>
          <w:snapToGrid w:val="0"/>
        </w:rPr>
      </w:pPr>
    </w:p>
    <w:p w14:paraId="2F596F95" w14:textId="77777777" w:rsidR="000B7B5A" w:rsidRPr="000B7B5A" w:rsidRDefault="000B7B5A" w:rsidP="000B7B5A">
      <w:pPr>
        <w:rPr>
          <w:rFonts w:asciiTheme="minorHAnsi" w:hAnsiTheme="minorHAnsi"/>
          <w:b/>
          <w:snapToGrid w:val="0"/>
        </w:rPr>
      </w:pPr>
      <w:r w:rsidRPr="000B7B5A">
        <w:rPr>
          <w:rFonts w:asciiTheme="minorHAnsi" w:hAnsiTheme="minorHAnsi"/>
          <w:b/>
          <w:snapToGrid w:val="0"/>
        </w:rPr>
        <w:t>Pracovní zkušenosti:</w:t>
      </w:r>
    </w:p>
    <w:p w14:paraId="151A6DA4" w14:textId="77777777" w:rsidR="000B7B5A" w:rsidRPr="000B7B5A" w:rsidRDefault="000B7B5A" w:rsidP="000B7B5A">
      <w:pPr>
        <w:spacing w:after="0" w:line="240" w:lineRule="auto"/>
        <w:ind w:left="2124" w:hanging="2124"/>
        <w:rPr>
          <w:rFonts w:asciiTheme="minorHAnsi" w:hAnsiTheme="minorHAnsi"/>
          <w:snapToGrid w:val="0"/>
        </w:rPr>
      </w:pPr>
      <w:r w:rsidRPr="000B7B5A">
        <w:rPr>
          <w:rFonts w:asciiTheme="minorHAnsi" w:hAnsiTheme="minorHAnsi"/>
          <w:snapToGrid w:val="0"/>
        </w:rPr>
        <w:t>1994 – dosud</w:t>
      </w:r>
      <w:r w:rsidRPr="000B7B5A">
        <w:rPr>
          <w:rFonts w:asciiTheme="minorHAnsi" w:hAnsiTheme="minorHAnsi"/>
          <w:snapToGrid w:val="0"/>
        </w:rPr>
        <w:tab/>
        <w:t xml:space="preserve">kontaktní sestra pro rodiče a herní specialistka, Dětské kardiocentrum </w:t>
      </w:r>
    </w:p>
    <w:p w14:paraId="31ECDD22" w14:textId="77777777" w:rsidR="000B7B5A" w:rsidRPr="000B7B5A" w:rsidRDefault="000B7B5A" w:rsidP="000B7B5A">
      <w:pPr>
        <w:spacing w:after="0" w:line="240" w:lineRule="auto"/>
        <w:ind w:left="2124"/>
        <w:rPr>
          <w:rFonts w:asciiTheme="minorHAnsi" w:hAnsiTheme="minorHAnsi"/>
          <w:snapToGrid w:val="0"/>
        </w:rPr>
      </w:pPr>
      <w:r w:rsidRPr="000B7B5A">
        <w:rPr>
          <w:rFonts w:asciiTheme="minorHAnsi" w:hAnsiTheme="minorHAnsi"/>
          <w:snapToGrid w:val="0"/>
        </w:rPr>
        <w:t>2. LF UK a FN Motol</w:t>
      </w:r>
    </w:p>
    <w:p w14:paraId="66EC2FCD" w14:textId="77777777" w:rsidR="000B7B5A" w:rsidRPr="000B7B5A" w:rsidRDefault="000B7B5A" w:rsidP="000B7B5A">
      <w:pPr>
        <w:spacing w:after="0" w:line="240" w:lineRule="auto"/>
        <w:rPr>
          <w:rFonts w:asciiTheme="minorHAnsi" w:hAnsiTheme="minorHAnsi"/>
          <w:snapToGrid w:val="0"/>
        </w:rPr>
      </w:pPr>
      <w:r w:rsidRPr="000B7B5A">
        <w:rPr>
          <w:rFonts w:asciiTheme="minorHAnsi" w:hAnsiTheme="minorHAnsi"/>
          <w:snapToGrid w:val="0"/>
        </w:rPr>
        <w:t>1989 – 1991</w:t>
      </w:r>
      <w:r w:rsidRPr="000B7B5A">
        <w:rPr>
          <w:rFonts w:asciiTheme="minorHAnsi" w:hAnsiTheme="minorHAnsi"/>
          <w:snapToGrid w:val="0"/>
        </w:rPr>
        <w:tab/>
      </w:r>
      <w:r w:rsidRPr="000B7B5A">
        <w:rPr>
          <w:rFonts w:asciiTheme="minorHAnsi" w:hAnsiTheme="minorHAnsi"/>
          <w:snapToGrid w:val="0"/>
        </w:rPr>
        <w:tab/>
        <w:t xml:space="preserve">staniční sestra na lůžkovém oddělení, Dětské kardiocentrum 2. LF UK </w:t>
      </w:r>
    </w:p>
    <w:p w14:paraId="0DF2AC22" w14:textId="77777777" w:rsidR="000B7B5A" w:rsidRPr="000B7B5A" w:rsidRDefault="000B7B5A" w:rsidP="000B7B5A">
      <w:pPr>
        <w:spacing w:after="0" w:line="240" w:lineRule="auto"/>
        <w:ind w:left="1416" w:firstLine="708"/>
        <w:rPr>
          <w:rFonts w:asciiTheme="minorHAnsi" w:hAnsiTheme="minorHAnsi"/>
          <w:snapToGrid w:val="0"/>
        </w:rPr>
      </w:pPr>
      <w:r w:rsidRPr="000B7B5A">
        <w:rPr>
          <w:rFonts w:asciiTheme="minorHAnsi" w:hAnsiTheme="minorHAnsi"/>
          <w:snapToGrid w:val="0"/>
        </w:rPr>
        <w:t>a FN Motol</w:t>
      </w:r>
    </w:p>
    <w:p w14:paraId="31C253F8" w14:textId="77777777" w:rsidR="000B7B5A" w:rsidRPr="000B7B5A" w:rsidRDefault="000B7B5A" w:rsidP="000B7B5A">
      <w:pPr>
        <w:spacing w:after="0" w:line="240" w:lineRule="auto"/>
        <w:ind w:left="2124" w:hanging="2124"/>
        <w:rPr>
          <w:rFonts w:asciiTheme="minorHAnsi" w:hAnsiTheme="minorHAnsi"/>
          <w:snapToGrid w:val="0"/>
        </w:rPr>
      </w:pPr>
      <w:r w:rsidRPr="000B7B5A">
        <w:rPr>
          <w:rFonts w:asciiTheme="minorHAnsi" w:hAnsiTheme="minorHAnsi"/>
          <w:snapToGrid w:val="0"/>
        </w:rPr>
        <w:t>1984 – 1986</w:t>
      </w:r>
      <w:r w:rsidRPr="000B7B5A">
        <w:rPr>
          <w:rFonts w:asciiTheme="minorHAnsi" w:hAnsiTheme="minorHAnsi"/>
          <w:snapToGrid w:val="0"/>
        </w:rPr>
        <w:tab/>
        <w:t>perioperační sestra, Dětské kardiocentrum 2. LF UK a FN Motol</w:t>
      </w:r>
    </w:p>
    <w:p w14:paraId="071C0CBE" w14:textId="77777777" w:rsidR="000B7B5A" w:rsidRPr="000B7B5A" w:rsidRDefault="000B7B5A" w:rsidP="000B7B5A">
      <w:pPr>
        <w:spacing w:after="0" w:line="240" w:lineRule="auto"/>
        <w:rPr>
          <w:rFonts w:asciiTheme="minorHAnsi" w:hAnsiTheme="minorHAnsi"/>
          <w:b/>
          <w:snapToGrid w:val="0"/>
        </w:rPr>
      </w:pPr>
    </w:p>
    <w:p w14:paraId="5A21789D" w14:textId="77777777" w:rsidR="000B7B5A" w:rsidRPr="000B7B5A" w:rsidRDefault="000B7B5A" w:rsidP="000B7B5A">
      <w:pPr>
        <w:tabs>
          <w:tab w:val="left" w:pos="1418"/>
        </w:tabs>
        <w:spacing w:after="0" w:line="240" w:lineRule="auto"/>
        <w:rPr>
          <w:rFonts w:asciiTheme="minorHAnsi" w:hAnsiTheme="minorHAnsi"/>
          <w:snapToGrid w:val="0"/>
        </w:rPr>
      </w:pPr>
    </w:p>
    <w:p w14:paraId="511D0397" w14:textId="77777777" w:rsidR="000B7B5A" w:rsidRDefault="000B7B5A" w:rsidP="000B7B5A">
      <w:pPr>
        <w:tabs>
          <w:tab w:val="left" w:pos="1418"/>
        </w:tabs>
        <w:spacing w:after="0" w:line="240" w:lineRule="auto"/>
        <w:rPr>
          <w:rFonts w:asciiTheme="minorHAnsi" w:hAnsiTheme="minorHAnsi"/>
          <w:b/>
          <w:snapToGrid w:val="0"/>
        </w:rPr>
      </w:pPr>
      <w:r w:rsidRPr="000B7B5A">
        <w:rPr>
          <w:rFonts w:asciiTheme="minorHAnsi" w:hAnsiTheme="minorHAnsi"/>
          <w:b/>
          <w:snapToGrid w:val="0"/>
        </w:rPr>
        <w:t xml:space="preserve">Vzdělání, další specializace, kurzy: </w:t>
      </w:r>
    </w:p>
    <w:p w14:paraId="611F888D" w14:textId="77777777" w:rsidR="00FF3FE2" w:rsidRPr="000B7B5A" w:rsidRDefault="00FF3FE2" w:rsidP="000B7B5A">
      <w:pPr>
        <w:tabs>
          <w:tab w:val="left" w:pos="1418"/>
        </w:tabs>
        <w:spacing w:after="0" w:line="240" w:lineRule="auto"/>
        <w:rPr>
          <w:rFonts w:asciiTheme="minorHAnsi" w:hAnsiTheme="minorHAnsi"/>
          <w:b/>
          <w:snapToGrid w:val="0"/>
        </w:rPr>
      </w:pPr>
    </w:p>
    <w:p w14:paraId="11C67B1E" w14:textId="77777777" w:rsidR="000B7B5A" w:rsidRPr="000B7B5A" w:rsidRDefault="000B7B5A" w:rsidP="000B7B5A">
      <w:pPr>
        <w:tabs>
          <w:tab w:val="left" w:pos="0"/>
        </w:tabs>
        <w:spacing w:after="0" w:line="240" w:lineRule="auto"/>
        <w:rPr>
          <w:rFonts w:asciiTheme="minorHAnsi" w:hAnsiTheme="minorHAnsi"/>
          <w:snapToGrid w:val="0"/>
        </w:rPr>
      </w:pPr>
      <w:r w:rsidRPr="000B7B5A">
        <w:rPr>
          <w:rFonts w:asciiTheme="minorHAnsi" w:hAnsiTheme="minorHAnsi"/>
          <w:snapToGrid w:val="0"/>
        </w:rPr>
        <w:t>1980 – 1984</w:t>
      </w:r>
      <w:r w:rsidRPr="000B7B5A">
        <w:rPr>
          <w:rFonts w:asciiTheme="minorHAnsi" w:hAnsiTheme="minorHAnsi"/>
          <w:snapToGrid w:val="0"/>
        </w:rPr>
        <w:tab/>
      </w:r>
      <w:r w:rsidRPr="000B7B5A">
        <w:rPr>
          <w:rFonts w:asciiTheme="minorHAnsi" w:hAnsiTheme="minorHAnsi"/>
          <w:snapToGrid w:val="0"/>
        </w:rPr>
        <w:tab/>
        <w:t>Střední zdravotnická škola, Praha 4 (obor Dětská sestra)</w:t>
      </w:r>
    </w:p>
    <w:p w14:paraId="066DE4F9" w14:textId="77777777" w:rsidR="000B7B5A" w:rsidRPr="000B7B5A" w:rsidRDefault="000B7B5A" w:rsidP="000B7B5A">
      <w:pPr>
        <w:tabs>
          <w:tab w:val="left" w:pos="1418"/>
        </w:tabs>
        <w:spacing w:after="0" w:line="240" w:lineRule="auto"/>
        <w:ind w:left="2124" w:hanging="2124"/>
        <w:rPr>
          <w:rFonts w:asciiTheme="minorHAnsi" w:hAnsiTheme="minorHAnsi"/>
          <w:snapToGrid w:val="0"/>
        </w:rPr>
      </w:pPr>
    </w:p>
    <w:p w14:paraId="40F5EB57" w14:textId="77777777" w:rsidR="000B7B5A" w:rsidRPr="000B7B5A" w:rsidRDefault="000B7B5A" w:rsidP="000B7B5A">
      <w:pPr>
        <w:tabs>
          <w:tab w:val="left" w:pos="1418"/>
        </w:tabs>
        <w:spacing w:after="0" w:line="240" w:lineRule="auto"/>
        <w:ind w:left="2124" w:hanging="2124"/>
        <w:rPr>
          <w:rFonts w:asciiTheme="minorHAnsi" w:hAnsiTheme="minorHAnsi"/>
          <w:snapToGrid w:val="0"/>
        </w:rPr>
      </w:pPr>
      <w:r w:rsidRPr="000B7B5A">
        <w:rPr>
          <w:rFonts w:asciiTheme="minorHAnsi" w:hAnsiTheme="minorHAnsi"/>
          <w:snapToGrid w:val="0"/>
        </w:rPr>
        <w:t>1989 – 1990</w:t>
      </w:r>
      <w:r w:rsidRPr="000B7B5A">
        <w:rPr>
          <w:rFonts w:asciiTheme="minorHAnsi" w:hAnsiTheme="minorHAnsi"/>
          <w:snapToGrid w:val="0"/>
        </w:rPr>
        <w:tab/>
      </w:r>
      <w:r w:rsidRPr="000B7B5A">
        <w:rPr>
          <w:rFonts w:asciiTheme="minorHAnsi" w:hAnsiTheme="minorHAnsi"/>
          <w:snapToGrid w:val="0"/>
        </w:rPr>
        <w:tab/>
        <w:t xml:space="preserve">NCO NZO Brno, specializační způsobilost (Ošetřovatelská péče o děti) </w:t>
      </w:r>
    </w:p>
    <w:p w14:paraId="35523C00" w14:textId="77777777" w:rsidR="000B7B5A" w:rsidRPr="000B7B5A" w:rsidRDefault="000B7B5A" w:rsidP="000B7B5A">
      <w:pPr>
        <w:pStyle w:val="Zkladntextodsazen2"/>
        <w:rPr>
          <w:rFonts w:asciiTheme="minorHAnsi" w:hAnsiTheme="minorHAnsi"/>
          <w:sz w:val="22"/>
          <w:szCs w:val="22"/>
        </w:rPr>
      </w:pPr>
    </w:p>
    <w:p w14:paraId="2ED4AC36" w14:textId="77777777" w:rsidR="000B7B5A" w:rsidRPr="000B7B5A" w:rsidRDefault="000B7B5A" w:rsidP="000B7B5A">
      <w:pPr>
        <w:pStyle w:val="Zkladntextodsazen2"/>
        <w:rPr>
          <w:rFonts w:asciiTheme="minorHAnsi" w:hAnsiTheme="minorHAnsi"/>
          <w:sz w:val="22"/>
          <w:szCs w:val="22"/>
        </w:rPr>
      </w:pPr>
      <w:r w:rsidRPr="000B7B5A">
        <w:rPr>
          <w:rFonts w:asciiTheme="minorHAnsi" w:hAnsiTheme="minorHAnsi"/>
          <w:sz w:val="22"/>
          <w:szCs w:val="22"/>
        </w:rPr>
        <w:t>1998</w:t>
      </w:r>
      <w:r w:rsidRPr="000B7B5A">
        <w:rPr>
          <w:rFonts w:asciiTheme="minorHAnsi" w:hAnsiTheme="minorHAnsi"/>
          <w:sz w:val="22"/>
          <w:szCs w:val="22"/>
        </w:rPr>
        <w:tab/>
        <w:t>The Play in Hospital Liaison Committee, Londýn, ústní zkouška z herní práce s dětmi v nemocnici a Family Centred Care</w:t>
      </w:r>
    </w:p>
    <w:p w14:paraId="2FDF4FC9" w14:textId="77777777" w:rsidR="000B7B5A" w:rsidRPr="000B7B5A" w:rsidRDefault="000B7B5A" w:rsidP="000B7B5A">
      <w:pPr>
        <w:tabs>
          <w:tab w:val="left" w:pos="1418"/>
        </w:tabs>
        <w:spacing w:after="0" w:line="240" w:lineRule="auto"/>
        <w:ind w:left="2124" w:hanging="2124"/>
        <w:rPr>
          <w:rFonts w:asciiTheme="minorHAnsi" w:hAnsiTheme="minorHAnsi"/>
          <w:snapToGrid w:val="0"/>
        </w:rPr>
      </w:pPr>
    </w:p>
    <w:p w14:paraId="2504A664" w14:textId="77777777" w:rsidR="000B7B5A" w:rsidRPr="000B7B5A" w:rsidRDefault="000B7B5A" w:rsidP="000B7B5A">
      <w:pPr>
        <w:tabs>
          <w:tab w:val="left" w:pos="1418"/>
        </w:tabs>
        <w:spacing w:after="0" w:line="240" w:lineRule="auto"/>
        <w:ind w:left="2124" w:hanging="2124"/>
        <w:rPr>
          <w:rFonts w:asciiTheme="minorHAnsi" w:hAnsiTheme="minorHAnsi"/>
          <w:snapToGrid w:val="0"/>
        </w:rPr>
      </w:pPr>
      <w:r w:rsidRPr="000B7B5A">
        <w:rPr>
          <w:rFonts w:asciiTheme="minorHAnsi" w:hAnsiTheme="minorHAnsi"/>
          <w:snapToGrid w:val="0"/>
        </w:rPr>
        <w:t>2001 – 2004</w:t>
      </w:r>
      <w:r w:rsidRPr="000B7B5A">
        <w:rPr>
          <w:rFonts w:asciiTheme="minorHAnsi" w:hAnsiTheme="minorHAnsi"/>
          <w:snapToGrid w:val="0"/>
        </w:rPr>
        <w:tab/>
      </w:r>
      <w:r w:rsidRPr="000B7B5A">
        <w:rPr>
          <w:rFonts w:asciiTheme="minorHAnsi" w:hAnsiTheme="minorHAnsi"/>
          <w:snapToGrid w:val="0"/>
        </w:rPr>
        <w:tab/>
        <w:t>Univerzita Hradec Králové, Pedagogická fakulta, obor Sociální práce (Bc.)</w:t>
      </w:r>
    </w:p>
    <w:p w14:paraId="3E701209" w14:textId="77777777" w:rsidR="000B7B5A" w:rsidRPr="000B7B5A" w:rsidRDefault="000B7B5A" w:rsidP="000B7B5A">
      <w:pPr>
        <w:tabs>
          <w:tab w:val="left" w:pos="1418"/>
        </w:tabs>
        <w:spacing w:after="0" w:line="240" w:lineRule="auto"/>
        <w:ind w:left="2124" w:hanging="2124"/>
        <w:rPr>
          <w:rFonts w:asciiTheme="minorHAnsi" w:hAnsiTheme="minorHAnsi"/>
          <w:snapToGrid w:val="0"/>
        </w:rPr>
      </w:pPr>
    </w:p>
    <w:p w14:paraId="6C70B696" w14:textId="77777777" w:rsidR="000B7B5A" w:rsidRPr="000B7B5A" w:rsidRDefault="000B7B5A" w:rsidP="000B7B5A">
      <w:pPr>
        <w:tabs>
          <w:tab w:val="left" w:pos="1418"/>
        </w:tabs>
        <w:spacing w:after="0" w:line="240" w:lineRule="auto"/>
        <w:ind w:left="2124" w:hanging="2124"/>
        <w:rPr>
          <w:rFonts w:asciiTheme="minorHAnsi" w:hAnsiTheme="minorHAnsi"/>
          <w:snapToGrid w:val="0"/>
        </w:rPr>
      </w:pPr>
      <w:r w:rsidRPr="000B7B5A">
        <w:rPr>
          <w:rFonts w:asciiTheme="minorHAnsi" w:hAnsiTheme="minorHAnsi"/>
          <w:snapToGrid w:val="0"/>
        </w:rPr>
        <w:t>2004</w:t>
      </w:r>
      <w:r w:rsidRPr="000B7B5A">
        <w:rPr>
          <w:rFonts w:asciiTheme="minorHAnsi" w:hAnsiTheme="minorHAnsi"/>
          <w:snapToGrid w:val="0"/>
        </w:rPr>
        <w:tab/>
      </w:r>
      <w:r w:rsidRPr="000B7B5A">
        <w:rPr>
          <w:rFonts w:asciiTheme="minorHAnsi" w:hAnsiTheme="minorHAnsi"/>
          <w:snapToGrid w:val="0"/>
        </w:rPr>
        <w:tab/>
        <w:t xml:space="preserve">FHS UK, vzdělávací program Specialista pro hru a komunikaci v domácí a </w:t>
      </w:r>
      <w:r w:rsidRPr="000B7B5A">
        <w:rPr>
          <w:rFonts w:asciiTheme="minorHAnsi" w:hAnsiTheme="minorHAnsi"/>
          <w:snapToGrid w:val="0"/>
        </w:rPr>
        <w:lastRenderedPageBreak/>
        <w:t xml:space="preserve">institucionální péči </w:t>
      </w:r>
    </w:p>
    <w:p w14:paraId="3B199818" w14:textId="77777777" w:rsidR="000B7B5A" w:rsidRPr="000B7B5A" w:rsidRDefault="000B7B5A" w:rsidP="000B7B5A">
      <w:pPr>
        <w:spacing w:after="0" w:line="240" w:lineRule="auto"/>
        <w:rPr>
          <w:rFonts w:asciiTheme="minorHAnsi" w:hAnsiTheme="minorHAnsi"/>
          <w:snapToGrid w:val="0"/>
        </w:rPr>
      </w:pPr>
    </w:p>
    <w:p w14:paraId="5FECB772" w14:textId="77777777" w:rsidR="000B7B5A" w:rsidRPr="000B7B5A" w:rsidRDefault="000B7B5A" w:rsidP="000B7B5A">
      <w:pPr>
        <w:spacing w:after="0" w:line="240" w:lineRule="auto"/>
        <w:rPr>
          <w:rFonts w:asciiTheme="minorHAnsi" w:hAnsiTheme="minorHAnsi"/>
          <w:snapToGrid w:val="0"/>
        </w:rPr>
      </w:pPr>
      <w:r w:rsidRPr="000B7B5A">
        <w:rPr>
          <w:rFonts w:asciiTheme="minorHAnsi" w:hAnsiTheme="minorHAnsi"/>
          <w:snapToGrid w:val="0"/>
        </w:rPr>
        <w:t>2005 a 2015</w:t>
      </w:r>
      <w:r w:rsidRPr="000B7B5A">
        <w:rPr>
          <w:rFonts w:asciiTheme="minorHAnsi" w:hAnsiTheme="minorHAnsi"/>
          <w:snapToGrid w:val="0"/>
        </w:rPr>
        <w:tab/>
      </w:r>
      <w:r w:rsidRPr="000B7B5A">
        <w:rPr>
          <w:rFonts w:asciiTheme="minorHAnsi" w:hAnsiTheme="minorHAnsi"/>
          <w:snapToGrid w:val="0"/>
        </w:rPr>
        <w:tab/>
        <w:t xml:space="preserve">Osvědčení MZ ČR k výkonu zdrav. povolání bez odborného dohledu </w:t>
      </w:r>
    </w:p>
    <w:p w14:paraId="17466B61" w14:textId="77777777" w:rsidR="000B7B5A" w:rsidRPr="000B7B5A" w:rsidRDefault="000B7B5A" w:rsidP="000B7B5A">
      <w:pPr>
        <w:tabs>
          <w:tab w:val="left" w:pos="1418"/>
        </w:tabs>
        <w:spacing w:after="0" w:line="240" w:lineRule="auto"/>
        <w:ind w:left="2124" w:hanging="2124"/>
        <w:rPr>
          <w:rFonts w:asciiTheme="minorHAnsi" w:hAnsiTheme="minorHAnsi"/>
          <w:bCs/>
          <w:snapToGrid w:val="0"/>
        </w:rPr>
      </w:pPr>
    </w:p>
    <w:p w14:paraId="03922F59" w14:textId="77777777" w:rsidR="000B7B5A" w:rsidRPr="000B7B5A" w:rsidRDefault="000B7B5A" w:rsidP="000B7B5A">
      <w:pPr>
        <w:tabs>
          <w:tab w:val="left" w:pos="1418"/>
        </w:tabs>
        <w:spacing w:after="0" w:line="240" w:lineRule="auto"/>
        <w:ind w:left="2124" w:hanging="2124"/>
        <w:rPr>
          <w:rFonts w:asciiTheme="minorHAnsi" w:hAnsiTheme="minorHAnsi"/>
          <w:bCs/>
          <w:snapToGrid w:val="0"/>
        </w:rPr>
      </w:pPr>
      <w:r w:rsidRPr="000B7B5A">
        <w:rPr>
          <w:rFonts w:asciiTheme="minorHAnsi" w:hAnsiTheme="minorHAnsi"/>
          <w:bCs/>
          <w:snapToGrid w:val="0"/>
        </w:rPr>
        <w:t>2011 – 2013</w:t>
      </w:r>
      <w:r w:rsidRPr="000B7B5A">
        <w:rPr>
          <w:rFonts w:asciiTheme="minorHAnsi" w:hAnsiTheme="minorHAnsi"/>
          <w:bCs/>
          <w:snapToGrid w:val="0"/>
        </w:rPr>
        <w:tab/>
      </w:r>
      <w:r w:rsidRPr="000B7B5A">
        <w:rPr>
          <w:rFonts w:asciiTheme="minorHAnsi" w:hAnsiTheme="minorHAnsi"/>
          <w:bCs/>
          <w:snapToGrid w:val="0"/>
        </w:rPr>
        <w:tab/>
        <w:t>Pražská vysoká škola psychosociálních studií, obor Sociální práce se zaměřením na komunikaci a aplikovanou psychoterapii (Mgr.)</w:t>
      </w:r>
    </w:p>
    <w:p w14:paraId="1A2F2B46" w14:textId="77777777" w:rsidR="000B7B5A" w:rsidRPr="000B7B5A" w:rsidRDefault="000B7B5A" w:rsidP="000B7B5A">
      <w:pPr>
        <w:tabs>
          <w:tab w:val="left" w:pos="1418"/>
        </w:tabs>
        <w:spacing w:after="0" w:line="240" w:lineRule="auto"/>
        <w:ind w:left="2124" w:hanging="2124"/>
        <w:rPr>
          <w:rFonts w:asciiTheme="minorHAnsi" w:hAnsiTheme="minorHAnsi"/>
          <w:bCs/>
          <w:snapToGrid w:val="0"/>
        </w:rPr>
      </w:pPr>
    </w:p>
    <w:p w14:paraId="1E9BC9EA" w14:textId="77777777" w:rsidR="000B7B5A" w:rsidRPr="000B7B5A" w:rsidRDefault="000B7B5A" w:rsidP="000B7B5A">
      <w:pPr>
        <w:tabs>
          <w:tab w:val="left" w:pos="1418"/>
        </w:tabs>
        <w:spacing w:after="0" w:line="240" w:lineRule="auto"/>
        <w:rPr>
          <w:rFonts w:asciiTheme="minorHAnsi" w:hAnsiTheme="minorHAnsi"/>
          <w:b/>
          <w:snapToGrid w:val="0"/>
        </w:rPr>
      </w:pPr>
    </w:p>
    <w:p w14:paraId="599DD34C" w14:textId="77777777" w:rsidR="000B7B5A" w:rsidRPr="000B7B5A" w:rsidRDefault="000B7B5A" w:rsidP="00FF3FE2">
      <w:pPr>
        <w:tabs>
          <w:tab w:val="left" w:pos="1418"/>
        </w:tabs>
        <w:spacing w:after="0" w:line="360" w:lineRule="auto"/>
        <w:rPr>
          <w:rFonts w:asciiTheme="minorHAnsi" w:hAnsiTheme="minorHAnsi"/>
          <w:snapToGrid w:val="0"/>
        </w:rPr>
      </w:pPr>
      <w:r w:rsidRPr="000B7B5A">
        <w:rPr>
          <w:rFonts w:asciiTheme="minorHAnsi" w:hAnsiTheme="minorHAnsi"/>
          <w:snapToGrid w:val="0"/>
        </w:rPr>
        <w:t xml:space="preserve">1995                     </w:t>
      </w:r>
      <w:r w:rsidRPr="000B7B5A">
        <w:rPr>
          <w:rFonts w:asciiTheme="minorHAnsi" w:hAnsiTheme="minorHAnsi"/>
          <w:snapToGrid w:val="0"/>
        </w:rPr>
        <w:tab/>
        <w:t xml:space="preserve">Psychoterapie pro praktické lékaře I. a II. část (Institut postgraduálního                         </w:t>
      </w:r>
    </w:p>
    <w:p w14:paraId="16BFFAC8" w14:textId="77777777" w:rsidR="000B7B5A" w:rsidRPr="000B7B5A" w:rsidRDefault="000B7B5A" w:rsidP="00FF3FE2">
      <w:pPr>
        <w:tabs>
          <w:tab w:val="left" w:pos="1418"/>
        </w:tabs>
        <w:spacing w:after="0" w:line="360" w:lineRule="auto"/>
        <w:rPr>
          <w:rFonts w:asciiTheme="minorHAnsi" w:hAnsiTheme="minorHAnsi"/>
          <w:snapToGrid w:val="0"/>
        </w:rPr>
      </w:pPr>
      <w:r w:rsidRPr="000B7B5A">
        <w:rPr>
          <w:rFonts w:asciiTheme="minorHAnsi" w:hAnsiTheme="minorHAnsi"/>
          <w:snapToGrid w:val="0"/>
        </w:rPr>
        <w:t xml:space="preserve">                             </w:t>
      </w:r>
      <w:r w:rsidRPr="000B7B5A">
        <w:rPr>
          <w:rFonts w:asciiTheme="minorHAnsi" w:hAnsiTheme="minorHAnsi"/>
          <w:snapToGrid w:val="0"/>
        </w:rPr>
        <w:tab/>
        <w:t>vzdělávání ve zdravotnictví), Psychiatrická léčebna Kroměříž</w:t>
      </w:r>
    </w:p>
    <w:p w14:paraId="5E047AE9" w14:textId="77777777" w:rsidR="000B7B5A" w:rsidRPr="000B7B5A" w:rsidRDefault="000B7B5A" w:rsidP="00FF3FE2">
      <w:pPr>
        <w:tabs>
          <w:tab w:val="left" w:pos="1418"/>
        </w:tabs>
        <w:spacing w:after="0" w:line="360" w:lineRule="auto"/>
        <w:ind w:left="2124" w:hanging="2124"/>
        <w:rPr>
          <w:rFonts w:asciiTheme="minorHAnsi" w:hAnsiTheme="minorHAnsi"/>
          <w:snapToGrid w:val="0"/>
        </w:rPr>
      </w:pPr>
      <w:r w:rsidRPr="000B7B5A">
        <w:rPr>
          <w:rFonts w:asciiTheme="minorHAnsi" w:hAnsiTheme="minorHAnsi"/>
          <w:snapToGrid w:val="0"/>
        </w:rPr>
        <w:t>1995</w:t>
      </w:r>
      <w:r w:rsidRPr="000B7B5A">
        <w:rPr>
          <w:rFonts w:asciiTheme="minorHAnsi" w:hAnsiTheme="minorHAnsi"/>
          <w:snapToGrid w:val="0"/>
        </w:rPr>
        <w:tab/>
      </w:r>
      <w:r w:rsidRPr="000B7B5A">
        <w:rPr>
          <w:rFonts w:asciiTheme="minorHAnsi" w:hAnsiTheme="minorHAnsi"/>
          <w:snapToGrid w:val="0"/>
        </w:rPr>
        <w:tab/>
        <w:t>Jak vidíme děti - dítě s problémem (IPIPAPP - Institut pro integrativní psychoterapii a psychologické poradenství) Praha</w:t>
      </w:r>
    </w:p>
    <w:p w14:paraId="6CEC1595" w14:textId="77777777" w:rsidR="000B7B5A" w:rsidRPr="000B7B5A" w:rsidRDefault="000B7B5A" w:rsidP="00FF3FE2">
      <w:pPr>
        <w:tabs>
          <w:tab w:val="left" w:pos="1418"/>
        </w:tabs>
        <w:spacing w:after="0" w:line="360" w:lineRule="auto"/>
        <w:rPr>
          <w:rFonts w:asciiTheme="minorHAnsi" w:hAnsiTheme="minorHAnsi"/>
          <w:snapToGrid w:val="0"/>
        </w:rPr>
      </w:pPr>
      <w:r w:rsidRPr="000B7B5A">
        <w:rPr>
          <w:rFonts w:asciiTheme="minorHAnsi" w:hAnsiTheme="minorHAnsi"/>
          <w:snapToGrid w:val="0"/>
        </w:rPr>
        <w:t xml:space="preserve">1995                     </w:t>
      </w:r>
      <w:r w:rsidRPr="000B7B5A">
        <w:rPr>
          <w:rFonts w:asciiTheme="minorHAnsi" w:hAnsiTheme="minorHAnsi"/>
          <w:snapToGrid w:val="0"/>
        </w:rPr>
        <w:tab/>
        <w:t xml:space="preserve">The hospitalized child in England - třítýdenní kurz herní práce                             </w:t>
      </w:r>
      <w:r w:rsidRPr="000B7B5A">
        <w:rPr>
          <w:rFonts w:asciiTheme="minorHAnsi" w:hAnsiTheme="minorHAnsi"/>
          <w:snapToGrid w:val="0"/>
        </w:rPr>
        <w:tab/>
      </w:r>
      <w:r w:rsidRPr="000B7B5A">
        <w:rPr>
          <w:rFonts w:asciiTheme="minorHAnsi" w:hAnsiTheme="minorHAnsi"/>
          <w:snapToGrid w:val="0"/>
        </w:rPr>
        <w:tab/>
        <w:t>(Action for Sick Children) Londýn</w:t>
      </w:r>
    </w:p>
    <w:p w14:paraId="3804E645"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1996                     </w:t>
      </w:r>
      <w:r w:rsidRPr="000B7B5A">
        <w:rPr>
          <w:rFonts w:asciiTheme="minorHAnsi" w:hAnsiTheme="minorHAnsi"/>
          <w:snapToGrid w:val="0"/>
        </w:rPr>
        <w:tab/>
        <w:t>Setkání s muzikoterapií (IPIPAPP) Praha</w:t>
      </w:r>
    </w:p>
    <w:p w14:paraId="2F02C9B2" w14:textId="77777777" w:rsidR="000B7B5A" w:rsidRPr="000B7B5A" w:rsidRDefault="000B7B5A" w:rsidP="00FF3FE2">
      <w:pPr>
        <w:spacing w:after="0" w:line="360" w:lineRule="auto"/>
        <w:ind w:left="2124" w:hanging="2124"/>
        <w:rPr>
          <w:rFonts w:asciiTheme="minorHAnsi" w:hAnsiTheme="minorHAnsi"/>
          <w:snapToGrid w:val="0"/>
        </w:rPr>
      </w:pPr>
      <w:r w:rsidRPr="000B7B5A">
        <w:rPr>
          <w:rFonts w:asciiTheme="minorHAnsi" w:hAnsiTheme="minorHAnsi"/>
          <w:snapToGrid w:val="0"/>
        </w:rPr>
        <w:t xml:space="preserve">1996                    </w:t>
      </w:r>
      <w:r w:rsidRPr="000B7B5A">
        <w:rPr>
          <w:rFonts w:asciiTheme="minorHAnsi" w:hAnsiTheme="minorHAnsi"/>
          <w:snapToGrid w:val="0"/>
        </w:rPr>
        <w:tab/>
        <w:t>Podpora rodiny po narození dítěte s postižením - cyklus seminářů, (JOINT a RIAPS) Praha</w:t>
      </w:r>
    </w:p>
    <w:p w14:paraId="19008955"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1998                     </w:t>
      </w:r>
      <w:r w:rsidRPr="000B7B5A">
        <w:rPr>
          <w:rFonts w:asciiTheme="minorHAnsi" w:hAnsiTheme="minorHAnsi"/>
          <w:snapToGrid w:val="0"/>
        </w:rPr>
        <w:tab/>
        <w:t>Jak vidíme děti - další setkání (IPIPAPP) Praha</w:t>
      </w:r>
    </w:p>
    <w:p w14:paraId="44A14949" w14:textId="77777777" w:rsidR="000B7B5A" w:rsidRPr="000B7B5A" w:rsidRDefault="000B7B5A" w:rsidP="00FF3FE2">
      <w:pPr>
        <w:tabs>
          <w:tab w:val="left" w:pos="1418"/>
        </w:tabs>
        <w:spacing w:after="0" w:line="360" w:lineRule="auto"/>
        <w:rPr>
          <w:rFonts w:asciiTheme="minorHAnsi" w:hAnsiTheme="minorHAnsi"/>
          <w:snapToGrid w:val="0"/>
        </w:rPr>
      </w:pPr>
      <w:r w:rsidRPr="000B7B5A">
        <w:rPr>
          <w:rFonts w:asciiTheme="minorHAnsi" w:hAnsiTheme="minorHAnsi"/>
          <w:snapToGrid w:val="0"/>
        </w:rPr>
        <w:t xml:space="preserve">1998                     </w:t>
      </w:r>
      <w:r w:rsidRPr="000B7B5A">
        <w:rPr>
          <w:rFonts w:asciiTheme="minorHAnsi" w:hAnsiTheme="minorHAnsi"/>
          <w:snapToGrid w:val="0"/>
        </w:rPr>
        <w:tab/>
        <w:t>Základní kurz krizové intervence (RIAPS) Praha</w:t>
      </w:r>
    </w:p>
    <w:p w14:paraId="7A855354"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1998                     </w:t>
      </w:r>
      <w:r w:rsidRPr="000B7B5A">
        <w:rPr>
          <w:rFonts w:asciiTheme="minorHAnsi" w:hAnsiTheme="minorHAnsi"/>
          <w:snapToGrid w:val="0"/>
        </w:rPr>
        <w:tab/>
        <w:t xml:space="preserve">Týdenní stáž v nemocnicích - herní práce, spolupráce s rodinou (The       </w:t>
      </w:r>
    </w:p>
    <w:p w14:paraId="67DAA73D"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                            </w:t>
      </w:r>
      <w:r w:rsidRPr="000B7B5A">
        <w:rPr>
          <w:rFonts w:asciiTheme="minorHAnsi" w:hAnsiTheme="minorHAnsi"/>
          <w:snapToGrid w:val="0"/>
        </w:rPr>
        <w:tab/>
      </w:r>
      <w:r w:rsidRPr="000B7B5A">
        <w:rPr>
          <w:rFonts w:asciiTheme="minorHAnsi" w:hAnsiTheme="minorHAnsi"/>
          <w:snapToGrid w:val="0"/>
        </w:rPr>
        <w:tab/>
        <w:t>Catching Up Trust) Londýn</w:t>
      </w:r>
    </w:p>
    <w:p w14:paraId="4A4EB463"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1998                     </w:t>
      </w:r>
      <w:r w:rsidRPr="000B7B5A">
        <w:rPr>
          <w:rFonts w:asciiTheme="minorHAnsi" w:hAnsiTheme="minorHAnsi"/>
          <w:snapToGrid w:val="0"/>
        </w:rPr>
        <w:tab/>
        <w:t>Mezilidská komunikace (IPIPAPP) Praha</w:t>
      </w:r>
    </w:p>
    <w:p w14:paraId="486B2304" w14:textId="77777777" w:rsidR="000B7B5A" w:rsidRPr="000B7B5A" w:rsidRDefault="000B7B5A" w:rsidP="00FF3FE2">
      <w:pPr>
        <w:tabs>
          <w:tab w:val="num" w:pos="1620"/>
        </w:tabs>
        <w:spacing w:after="0" w:line="360" w:lineRule="auto"/>
        <w:rPr>
          <w:rFonts w:asciiTheme="minorHAnsi" w:hAnsiTheme="minorHAnsi"/>
          <w:snapToGrid w:val="0"/>
        </w:rPr>
      </w:pPr>
      <w:r w:rsidRPr="000B7B5A">
        <w:rPr>
          <w:rFonts w:asciiTheme="minorHAnsi" w:hAnsiTheme="minorHAnsi"/>
          <w:snapToGrid w:val="0"/>
        </w:rPr>
        <w:t xml:space="preserve">2010                     </w:t>
      </w:r>
      <w:r w:rsidRPr="000B7B5A">
        <w:rPr>
          <w:rFonts w:asciiTheme="minorHAnsi" w:hAnsiTheme="minorHAnsi"/>
          <w:snapToGrid w:val="0"/>
        </w:rPr>
        <w:tab/>
      </w:r>
      <w:r w:rsidRPr="000B7B5A">
        <w:rPr>
          <w:rFonts w:asciiTheme="minorHAnsi" w:hAnsiTheme="minorHAnsi"/>
          <w:snapToGrid w:val="0"/>
        </w:rPr>
        <w:tab/>
        <w:t xml:space="preserve">Technika práce s člověkem v krizi (REMEDIUM) Praha  </w:t>
      </w:r>
    </w:p>
    <w:p w14:paraId="512B1D41" w14:textId="77777777" w:rsidR="000B7B5A" w:rsidRPr="000B7B5A" w:rsidRDefault="000B7B5A" w:rsidP="00F94E33">
      <w:pPr>
        <w:widowControl/>
        <w:numPr>
          <w:ilvl w:val="0"/>
          <w:numId w:val="135"/>
        </w:numPr>
        <w:tabs>
          <w:tab w:val="num" w:pos="0"/>
          <w:tab w:val="left" w:pos="1418"/>
        </w:tabs>
        <w:suppressAutoHyphens w:val="0"/>
        <w:autoSpaceDN/>
        <w:spacing w:after="0" w:line="360" w:lineRule="auto"/>
        <w:ind w:left="0" w:firstLine="0"/>
        <w:jc w:val="both"/>
        <w:textAlignment w:val="auto"/>
        <w:rPr>
          <w:rFonts w:asciiTheme="minorHAnsi" w:hAnsiTheme="minorHAnsi"/>
          <w:bCs/>
          <w:snapToGrid w:val="0"/>
        </w:rPr>
      </w:pPr>
      <w:r w:rsidRPr="000B7B5A">
        <w:rPr>
          <w:rFonts w:asciiTheme="minorHAnsi" w:hAnsiTheme="minorHAnsi"/>
          <w:bCs/>
          <w:snapToGrid w:val="0"/>
        </w:rPr>
        <w:t xml:space="preserve">    </w:t>
      </w:r>
      <w:r w:rsidRPr="000B7B5A">
        <w:rPr>
          <w:rFonts w:asciiTheme="minorHAnsi" w:hAnsiTheme="minorHAnsi"/>
          <w:bCs/>
          <w:snapToGrid w:val="0"/>
        </w:rPr>
        <w:tab/>
        <w:t xml:space="preserve">Základy koučování (PVŠPS) Praha </w:t>
      </w:r>
    </w:p>
    <w:p w14:paraId="7E0E276B" w14:textId="77777777" w:rsidR="000B7B5A" w:rsidRPr="000B7B5A" w:rsidRDefault="000B7B5A" w:rsidP="00FF3FE2">
      <w:pPr>
        <w:tabs>
          <w:tab w:val="left" w:pos="1418"/>
        </w:tabs>
        <w:spacing w:after="0" w:line="360" w:lineRule="auto"/>
        <w:rPr>
          <w:rFonts w:asciiTheme="minorHAnsi" w:hAnsiTheme="minorHAnsi"/>
          <w:bCs/>
          <w:snapToGrid w:val="0"/>
        </w:rPr>
      </w:pPr>
      <w:r w:rsidRPr="000B7B5A">
        <w:rPr>
          <w:rFonts w:asciiTheme="minorHAnsi" w:hAnsiTheme="minorHAnsi"/>
          <w:bCs/>
          <w:snapToGrid w:val="0"/>
        </w:rPr>
        <w:t>2013</w:t>
      </w:r>
      <w:r w:rsidRPr="000B7B5A">
        <w:rPr>
          <w:rFonts w:asciiTheme="minorHAnsi" w:hAnsiTheme="minorHAnsi"/>
          <w:bCs/>
          <w:snapToGrid w:val="0"/>
        </w:rPr>
        <w:tab/>
      </w:r>
      <w:r w:rsidRPr="000B7B5A">
        <w:rPr>
          <w:rFonts w:asciiTheme="minorHAnsi" w:hAnsiTheme="minorHAnsi"/>
          <w:bCs/>
          <w:snapToGrid w:val="0"/>
        </w:rPr>
        <w:tab/>
        <w:t xml:space="preserve">Práce s traumatem a krizová intervence (PVŠPS) Praha </w:t>
      </w:r>
    </w:p>
    <w:p w14:paraId="000B27CA" w14:textId="77777777" w:rsidR="000B7B5A" w:rsidRPr="000B7B5A" w:rsidRDefault="000B7B5A" w:rsidP="00FF3FE2">
      <w:pPr>
        <w:tabs>
          <w:tab w:val="left" w:pos="1418"/>
        </w:tabs>
        <w:spacing w:after="0" w:line="360" w:lineRule="auto"/>
        <w:rPr>
          <w:rFonts w:asciiTheme="minorHAnsi" w:hAnsiTheme="minorHAnsi"/>
          <w:snapToGrid w:val="0"/>
        </w:rPr>
      </w:pPr>
    </w:p>
    <w:p w14:paraId="470223DC" w14:textId="77777777" w:rsidR="000B7B5A" w:rsidRPr="000B7B5A" w:rsidRDefault="000B7B5A" w:rsidP="000B7B5A">
      <w:pPr>
        <w:rPr>
          <w:rFonts w:asciiTheme="minorHAnsi" w:hAnsiTheme="minorHAnsi"/>
          <w:b/>
          <w:snapToGrid w:val="0"/>
        </w:rPr>
      </w:pPr>
      <w:r w:rsidRPr="000B7B5A">
        <w:rPr>
          <w:rFonts w:asciiTheme="minorHAnsi" w:hAnsiTheme="minorHAnsi"/>
          <w:b/>
          <w:snapToGrid w:val="0"/>
        </w:rPr>
        <w:t>Publikační činnost :</w:t>
      </w:r>
    </w:p>
    <w:p w14:paraId="38268099"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bCs/>
          <w:snapToGrid w:val="0"/>
        </w:rPr>
      </w:pPr>
      <w:r w:rsidRPr="000B7B5A">
        <w:rPr>
          <w:rFonts w:asciiTheme="minorHAnsi" w:hAnsiTheme="minorHAnsi"/>
          <w:i/>
          <w:iCs/>
          <w:snapToGrid w:val="0"/>
        </w:rPr>
        <w:t>Základní ošetřovatelská péče v pediatrii.</w:t>
      </w:r>
      <w:r w:rsidRPr="000B7B5A">
        <w:rPr>
          <w:rFonts w:asciiTheme="minorHAnsi" w:hAnsiTheme="minorHAnsi"/>
          <w:snapToGrid w:val="0"/>
        </w:rPr>
        <w:t xml:space="preserve">Sedlářová, P. a kolektiv. Grada                  </w:t>
      </w:r>
      <w:r w:rsidRPr="000B7B5A">
        <w:rPr>
          <w:rFonts w:asciiTheme="minorHAnsi" w:hAnsiTheme="minorHAnsi"/>
          <w:bCs/>
          <w:snapToGrid w:val="0"/>
        </w:rPr>
        <w:t xml:space="preserve">Publishing, a.s., Praha, 2008 </w:t>
      </w:r>
    </w:p>
    <w:p w14:paraId="38202E3F"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i/>
          <w:snapToGrid w:val="0"/>
        </w:rPr>
      </w:pPr>
      <w:r w:rsidRPr="000B7B5A">
        <w:rPr>
          <w:rFonts w:asciiTheme="minorHAnsi" w:hAnsiTheme="minorHAnsi"/>
          <w:snapToGrid w:val="0"/>
        </w:rPr>
        <w:t xml:space="preserve">Rodiče v nemocnici. </w:t>
      </w:r>
      <w:r w:rsidRPr="000B7B5A">
        <w:rPr>
          <w:rFonts w:asciiTheme="minorHAnsi" w:hAnsiTheme="minorHAnsi"/>
          <w:i/>
          <w:snapToGrid w:val="0"/>
        </w:rPr>
        <w:t>Cesta k modernímu ošetřovatelství VII – sborník příspěvků.</w:t>
      </w:r>
      <w:r w:rsidRPr="000B7B5A">
        <w:rPr>
          <w:rFonts w:asciiTheme="minorHAnsi" w:hAnsiTheme="minorHAnsi"/>
          <w:snapToGrid w:val="0"/>
        </w:rPr>
        <w:t xml:space="preserve"> FN v Motole, Praha, 2005  </w:t>
      </w:r>
    </w:p>
    <w:p w14:paraId="459AF75C"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i/>
          <w:snapToGrid w:val="0"/>
        </w:rPr>
      </w:pPr>
      <w:r w:rsidRPr="000B7B5A">
        <w:rPr>
          <w:rFonts w:asciiTheme="minorHAnsi" w:hAnsiTheme="minorHAnsi"/>
          <w:snapToGrid w:val="0"/>
        </w:rPr>
        <w:t xml:space="preserve">Herní práce s dětmi v nemocnici. In Valenta, M. a kol.: </w:t>
      </w:r>
      <w:r w:rsidRPr="000B7B5A">
        <w:rPr>
          <w:rFonts w:asciiTheme="minorHAnsi" w:hAnsiTheme="minorHAnsi"/>
          <w:i/>
          <w:snapToGrid w:val="0"/>
        </w:rPr>
        <w:t xml:space="preserve">Herní specialista v somatopedii. </w:t>
      </w:r>
      <w:r w:rsidRPr="000B7B5A">
        <w:rPr>
          <w:rFonts w:asciiTheme="minorHAnsi" w:hAnsiTheme="minorHAnsi"/>
          <w:snapToGrid w:val="0"/>
        </w:rPr>
        <w:t xml:space="preserve">Olomouc: Univerzita Palackého v Olomouci, 2003   </w:t>
      </w:r>
    </w:p>
    <w:p w14:paraId="65106168"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snapToGrid w:val="0"/>
        </w:rPr>
      </w:pPr>
      <w:r w:rsidRPr="000B7B5A">
        <w:rPr>
          <w:rFonts w:asciiTheme="minorHAnsi" w:hAnsiTheme="minorHAnsi"/>
          <w:snapToGrid w:val="0"/>
        </w:rPr>
        <w:t xml:space="preserve">Podpora rodiny hospitalizovaného dítěte. </w:t>
      </w:r>
      <w:r w:rsidRPr="000B7B5A">
        <w:rPr>
          <w:rFonts w:asciiTheme="minorHAnsi" w:hAnsiTheme="minorHAnsi"/>
          <w:i/>
          <w:snapToGrid w:val="0"/>
        </w:rPr>
        <w:t>Děti a my, příloha Porozumění,</w:t>
      </w:r>
      <w:r w:rsidRPr="000B7B5A">
        <w:rPr>
          <w:rFonts w:asciiTheme="minorHAnsi" w:hAnsiTheme="minorHAnsi"/>
          <w:snapToGrid w:val="0"/>
        </w:rPr>
        <w:t xml:space="preserve"> I/2002, Praha</w:t>
      </w:r>
    </w:p>
    <w:p w14:paraId="4075BC95"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i/>
          <w:snapToGrid w:val="0"/>
        </w:rPr>
      </w:pPr>
      <w:r w:rsidRPr="000B7B5A">
        <w:rPr>
          <w:rFonts w:asciiTheme="minorHAnsi" w:hAnsiTheme="minorHAnsi"/>
          <w:snapToGrid w:val="0"/>
        </w:rPr>
        <w:t xml:space="preserve">Podpora rodiny hospitalizovaného dítěte. </w:t>
      </w:r>
      <w:r w:rsidRPr="000B7B5A">
        <w:rPr>
          <w:rFonts w:asciiTheme="minorHAnsi" w:hAnsiTheme="minorHAnsi"/>
          <w:i/>
          <w:snapToGrid w:val="0"/>
        </w:rPr>
        <w:t>Konference</w:t>
      </w:r>
      <w:r w:rsidRPr="000B7B5A">
        <w:rPr>
          <w:rFonts w:asciiTheme="minorHAnsi" w:hAnsiTheme="minorHAnsi"/>
          <w:snapToGrid w:val="0"/>
        </w:rPr>
        <w:t xml:space="preserve"> </w:t>
      </w:r>
      <w:r w:rsidRPr="000B7B5A">
        <w:rPr>
          <w:rFonts w:asciiTheme="minorHAnsi" w:hAnsiTheme="minorHAnsi"/>
          <w:i/>
          <w:snapToGrid w:val="0"/>
        </w:rPr>
        <w:t>Podpora odborníků a rodičů v náročné životní situaci – sborník příspěvků.</w:t>
      </w:r>
      <w:r w:rsidRPr="000B7B5A">
        <w:rPr>
          <w:rFonts w:asciiTheme="minorHAnsi" w:hAnsiTheme="minorHAnsi"/>
          <w:snapToGrid w:val="0"/>
        </w:rPr>
        <w:t xml:space="preserve"> MZ ČR, Praha, 2001     </w:t>
      </w:r>
    </w:p>
    <w:p w14:paraId="7FD065E2"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snapToGrid w:val="0"/>
        </w:rPr>
      </w:pPr>
      <w:r w:rsidRPr="000B7B5A">
        <w:rPr>
          <w:rFonts w:asciiTheme="minorHAnsi" w:hAnsiTheme="minorHAnsi"/>
          <w:snapToGrid w:val="0"/>
        </w:rPr>
        <w:lastRenderedPageBreak/>
        <w:t>Herní práce s dětmi v nemocnici. In Valenta, M.</w:t>
      </w:r>
      <w:r w:rsidRPr="000B7B5A">
        <w:rPr>
          <w:rFonts w:asciiTheme="minorHAnsi" w:hAnsiTheme="minorHAnsi"/>
          <w:i/>
          <w:snapToGrid w:val="0"/>
        </w:rPr>
        <w:t xml:space="preserve"> </w:t>
      </w:r>
      <w:r w:rsidRPr="000B7B5A">
        <w:rPr>
          <w:rFonts w:asciiTheme="minorHAnsi" w:hAnsiTheme="minorHAnsi"/>
          <w:snapToGrid w:val="0"/>
        </w:rPr>
        <w:t>a kol.:</w:t>
      </w:r>
      <w:r w:rsidRPr="000B7B5A">
        <w:rPr>
          <w:rFonts w:asciiTheme="minorHAnsi" w:hAnsiTheme="minorHAnsi"/>
          <w:i/>
          <w:snapToGrid w:val="0"/>
        </w:rPr>
        <w:t xml:space="preserve"> Herní specialista. </w:t>
      </w:r>
      <w:r w:rsidRPr="000B7B5A">
        <w:rPr>
          <w:rFonts w:asciiTheme="minorHAnsi" w:hAnsiTheme="minorHAnsi"/>
          <w:snapToGrid w:val="0"/>
        </w:rPr>
        <w:t>Olomouc: Univerzita Palackého v Olomouci, 2001</w:t>
      </w:r>
      <w:r w:rsidRPr="000B7B5A">
        <w:rPr>
          <w:rFonts w:asciiTheme="minorHAnsi" w:hAnsiTheme="minorHAnsi"/>
          <w:i/>
          <w:snapToGrid w:val="0"/>
        </w:rPr>
        <w:t xml:space="preserve"> </w:t>
      </w:r>
    </w:p>
    <w:p w14:paraId="78E1936C"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snapToGrid w:val="0"/>
        </w:rPr>
      </w:pPr>
      <w:r w:rsidRPr="000B7B5A">
        <w:rPr>
          <w:rFonts w:asciiTheme="minorHAnsi" w:hAnsiTheme="minorHAnsi"/>
          <w:snapToGrid w:val="0"/>
        </w:rPr>
        <w:t xml:space="preserve">Herní specialista aneb o čem se nemluví. </w:t>
      </w:r>
      <w:r w:rsidRPr="000B7B5A">
        <w:rPr>
          <w:rFonts w:asciiTheme="minorHAnsi" w:hAnsiTheme="minorHAnsi"/>
          <w:i/>
          <w:snapToGrid w:val="0"/>
        </w:rPr>
        <w:t>Zdravotnické noviny</w:t>
      </w:r>
      <w:r w:rsidRPr="000B7B5A">
        <w:rPr>
          <w:rFonts w:asciiTheme="minorHAnsi" w:hAnsiTheme="minorHAnsi"/>
          <w:snapToGrid w:val="0"/>
        </w:rPr>
        <w:t>, VIII/2001, Praha (spoluautorka)</w:t>
      </w:r>
    </w:p>
    <w:p w14:paraId="00E18E0D"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i/>
          <w:snapToGrid w:val="0"/>
        </w:rPr>
      </w:pPr>
      <w:r w:rsidRPr="000B7B5A">
        <w:rPr>
          <w:rFonts w:asciiTheme="minorHAnsi" w:hAnsiTheme="minorHAnsi"/>
          <w:snapToGrid w:val="0"/>
        </w:rPr>
        <w:t xml:space="preserve">Herní práce a podpora rodiny hospitalizovaného dítěte. </w:t>
      </w:r>
      <w:r w:rsidRPr="000B7B5A">
        <w:rPr>
          <w:rFonts w:asciiTheme="minorHAnsi" w:hAnsiTheme="minorHAnsi"/>
          <w:i/>
          <w:snapToGrid w:val="0"/>
        </w:rPr>
        <w:t>Cesta k modernímu ošetřovatelství II – sborník příspěvků.</w:t>
      </w:r>
      <w:r w:rsidRPr="000B7B5A">
        <w:rPr>
          <w:rFonts w:asciiTheme="minorHAnsi" w:hAnsiTheme="minorHAnsi"/>
          <w:snapToGrid w:val="0"/>
        </w:rPr>
        <w:t xml:space="preserve"> FN v Motole, Praha, 2000   </w:t>
      </w:r>
    </w:p>
    <w:p w14:paraId="681326EB" w14:textId="77777777" w:rsidR="000B7B5A" w:rsidRPr="000B7B5A" w:rsidRDefault="000B7B5A" w:rsidP="00F94E33">
      <w:pPr>
        <w:widowControl/>
        <w:numPr>
          <w:ilvl w:val="0"/>
          <w:numId w:val="136"/>
        </w:numPr>
        <w:suppressAutoHyphens w:val="0"/>
        <w:autoSpaceDN/>
        <w:spacing w:after="0" w:line="360" w:lineRule="auto"/>
        <w:jc w:val="both"/>
        <w:textAlignment w:val="auto"/>
        <w:rPr>
          <w:rFonts w:asciiTheme="minorHAnsi" w:hAnsiTheme="minorHAnsi"/>
          <w:b/>
          <w:snapToGrid w:val="0"/>
        </w:rPr>
      </w:pPr>
      <w:r w:rsidRPr="000B7B5A">
        <w:rPr>
          <w:rFonts w:asciiTheme="minorHAnsi" w:hAnsiTheme="minorHAnsi"/>
          <w:snapToGrid w:val="0"/>
        </w:rPr>
        <w:t xml:space="preserve">Podpora rodiny těžce nemocného dítěte v terminálním stavu. </w:t>
      </w:r>
      <w:r w:rsidRPr="000B7B5A">
        <w:rPr>
          <w:rFonts w:asciiTheme="minorHAnsi" w:hAnsiTheme="minorHAnsi"/>
          <w:i/>
          <w:snapToGrid w:val="0"/>
        </w:rPr>
        <w:t xml:space="preserve">II.Konference ošetřovatelství s mezinárodní účastí - sborník příspěvků. </w:t>
      </w:r>
      <w:r w:rsidRPr="000B7B5A">
        <w:rPr>
          <w:rFonts w:asciiTheme="minorHAnsi" w:hAnsiTheme="minorHAnsi"/>
          <w:snapToGrid w:val="0"/>
        </w:rPr>
        <w:t xml:space="preserve">LF UP, Olomouc, 2000  </w:t>
      </w:r>
    </w:p>
    <w:p w14:paraId="41C8E6EE"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snapToGrid w:val="0"/>
        </w:rPr>
      </w:pPr>
      <w:r w:rsidRPr="000B7B5A">
        <w:rPr>
          <w:rFonts w:asciiTheme="minorHAnsi" w:hAnsiTheme="minorHAnsi"/>
          <w:snapToGrid w:val="0"/>
        </w:rPr>
        <w:t xml:space="preserve">Podpora rodiny těžce nemocného dítěte. </w:t>
      </w:r>
      <w:r w:rsidRPr="000B7B5A">
        <w:rPr>
          <w:rFonts w:asciiTheme="minorHAnsi" w:hAnsiTheme="minorHAnsi"/>
          <w:i/>
          <w:snapToGrid w:val="0"/>
        </w:rPr>
        <w:t>Děti a my</w:t>
      </w:r>
      <w:r w:rsidRPr="000B7B5A">
        <w:rPr>
          <w:rFonts w:asciiTheme="minorHAnsi" w:hAnsiTheme="minorHAnsi"/>
          <w:snapToGrid w:val="0"/>
        </w:rPr>
        <w:t xml:space="preserve">, IV/2000, Praha  </w:t>
      </w:r>
    </w:p>
    <w:p w14:paraId="53500A6E"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snapToGrid w:val="0"/>
        </w:rPr>
      </w:pPr>
      <w:r w:rsidRPr="000B7B5A">
        <w:rPr>
          <w:rFonts w:asciiTheme="minorHAnsi" w:hAnsiTheme="minorHAnsi"/>
          <w:snapToGrid w:val="0"/>
        </w:rPr>
        <w:t xml:space="preserve">Herní specialista na dětském oddělení nemocnice. </w:t>
      </w:r>
      <w:r w:rsidRPr="000B7B5A">
        <w:rPr>
          <w:rFonts w:asciiTheme="minorHAnsi" w:hAnsiTheme="minorHAnsi"/>
          <w:i/>
          <w:snapToGrid w:val="0"/>
        </w:rPr>
        <w:t>Sestra</w:t>
      </w:r>
      <w:r w:rsidRPr="000B7B5A">
        <w:rPr>
          <w:rFonts w:asciiTheme="minorHAnsi" w:hAnsiTheme="minorHAnsi"/>
          <w:snapToGrid w:val="0"/>
        </w:rPr>
        <w:t xml:space="preserve">, 2000, roč. X, č.1 </w:t>
      </w:r>
    </w:p>
    <w:p w14:paraId="40AD1339" w14:textId="77777777" w:rsidR="000B7B5A" w:rsidRPr="000B7B5A" w:rsidRDefault="000B7B5A" w:rsidP="00F94E33">
      <w:pPr>
        <w:widowControl/>
        <w:numPr>
          <w:ilvl w:val="0"/>
          <w:numId w:val="136"/>
        </w:numPr>
        <w:suppressAutoHyphens w:val="0"/>
        <w:autoSpaceDN/>
        <w:spacing w:after="0" w:line="360" w:lineRule="auto"/>
        <w:textAlignment w:val="auto"/>
        <w:rPr>
          <w:rFonts w:asciiTheme="minorHAnsi" w:hAnsiTheme="minorHAnsi"/>
          <w:i/>
          <w:snapToGrid w:val="0"/>
        </w:rPr>
      </w:pPr>
      <w:r w:rsidRPr="000B7B5A">
        <w:rPr>
          <w:rFonts w:asciiTheme="minorHAnsi" w:hAnsiTheme="minorHAnsi"/>
          <w:snapToGrid w:val="0"/>
        </w:rPr>
        <w:t xml:space="preserve">Herní specialista. </w:t>
      </w:r>
      <w:r w:rsidRPr="000B7B5A">
        <w:rPr>
          <w:rFonts w:asciiTheme="minorHAnsi" w:hAnsiTheme="minorHAnsi"/>
          <w:i/>
          <w:iCs/>
          <w:snapToGrid w:val="0"/>
        </w:rPr>
        <w:t xml:space="preserve">Konference </w:t>
      </w:r>
      <w:r w:rsidRPr="000B7B5A">
        <w:rPr>
          <w:rFonts w:asciiTheme="minorHAnsi" w:hAnsiTheme="minorHAnsi"/>
          <w:i/>
          <w:snapToGrid w:val="0"/>
        </w:rPr>
        <w:t>Somatopedické společnosti – sborník příspěvků.</w:t>
      </w:r>
      <w:r w:rsidRPr="000B7B5A">
        <w:rPr>
          <w:rFonts w:asciiTheme="minorHAnsi" w:hAnsiTheme="minorHAnsi"/>
          <w:snapToGrid w:val="0"/>
        </w:rPr>
        <w:t xml:space="preserve"> MŠMT, Praha, 1998 </w:t>
      </w:r>
    </w:p>
    <w:p w14:paraId="4AC755D0" w14:textId="77777777" w:rsidR="000B7B5A" w:rsidRPr="000B7B5A" w:rsidRDefault="000B7B5A" w:rsidP="00FF3FE2">
      <w:pPr>
        <w:spacing w:line="360" w:lineRule="auto"/>
        <w:rPr>
          <w:rFonts w:asciiTheme="minorHAnsi" w:hAnsiTheme="minorHAnsi"/>
          <w:b/>
          <w:snapToGrid w:val="0"/>
        </w:rPr>
      </w:pPr>
    </w:p>
    <w:p w14:paraId="5C33D9D0" w14:textId="77777777" w:rsidR="000B7B5A" w:rsidRPr="000B7B5A" w:rsidRDefault="000B7B5A" w:rsidP="00FF3FE2">
      <w:pPr>
        <w:spacing w:line="360" w:lineRule="auto"/>
        <w:rPr>
          <w:rFonts w:asciiTheme="minorHAnsi" w:hAnsiTheme="minorHAnsi"/>
          <w:b/>
          <w:snapToGrid w:val="0"/>
        </w:rPr>
      </w:pPr>
      <w:r w:rsidRPr="000B7B5A">
        <w:rPr>
          <w:rFonts w:asciiTheme="minorHAnsi" w:hAnsiTheme="minorHAnsi"/>
          <w:b/>
          <w:snapToGrid w:val="0"/>
        </w:rPr>
        <w:t>Další odborná činnost:</w:t>
      </w:r>
    </w:p>
    <w:p w14:paraId="4C37E4D1" w14:textId="77777777" w:rsidR="000B7B5A" w:rsidRPr="000B7B5A" w:rsidRDefault="000B7B5A" w:rsidP="00FF3FE2">
      <w:pPr>
        <w:spacing w:after="0" w:line="360" w:lineRule="auto"/>
        <w:ind w:left="2124" w:hanging="2124"/>
        <w:rPr>
          <w:rFonts w:asciiTheme="minorHAnsi" w:hAnsiTheme="minorHAnsi"/>
          <w:snapToGrid w:val="0"/>
        </w:rPr>
      </w:pPr>
      <w:r w:rsidRPr="000B7B5A">
        <w:rPr>
          <w:rFonts w:asciiTheme="minorHAnsi" w:hAnsiTheme="minorHAnsi"/>
          <w:snapToGrid w:val="0"/>
        </w:rPr>
        <w:t xml:space="preserve">2005 - dosud    </w:t>
      </w:r>
      <w:r w:rsidRPr="000B7B5A">
        <w:rPr>
          <w:rFonts w:asciiTheme="minorHAnsi" w:hAnsiTheme="minorHAnsi"/>
          <w:snapToGrid w:val="0"/>
        </w:rPr>
        <w:tab/>
        <w:t xml:space="preserve">semináře pro studenty ošetřovatelství 2. LF UK a 3. LF UK (podpora hospitalizované rodiny, herní práce s dětmi v nemocnici)  </w:t>
      </w:r>
    </w:p>
    <w:p w14:paraId="1752011E"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2005 - dosud       </w:t>
      </w:r>
      <w:r w:rsidRPr="000B7B5A">
        <w:rPr>
          <w:rFonts w:asciiTheme="minorHAnsi" w:hAnsiTheme="minorHAnsi"/>
          <w:snapToGrid w:val="0"/>
        </w:rPr>
        <w:tab/>
        <w:t xml:space="preserve">vyučující specializačního vzdělávání v oboru Ošetřovatelská péče  </w:t>
      </w:r>
    </w:p>
    <w:p w14:paraId="4001918C"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                            </w:t>
      </w:r>
      <w:r w:rsidRPr="000B7B5A">
        <w:rPr>
          <w:rFonts w:asciiTheme="minorHAnsi" w:hAnsiTheme="minorHAnsi"/>
          <w:snapToGrid w:val="0"/>
        </w:rPr>
        <w:tab/>
      </w:r>
      <w:r w:rsidRPr="000B7B5A">
        <w:rPr>
          <w:rFonts w:asciiTheme="minorHAnsi" w:hAnsiTheme="minorHAnsi"/>
          <w:snapToGrid w:val="0"/>
        </w:rPr>
        <w:tab/>
        <w:t>v pediatrii, FN Motol</w:t>
      </w:r>
    </w:p>
    <w:p w14:paraId="173983CD"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2001 – dosud      </w:t>
      </w:r>
      <w:r w:rsidRPr="000B7B5A">
        <w:rPr>
          <w:rFonts w:asciiTheme="minorHAnsi" w:hAnsiTheme="minorHAnsi"/>
          <w:snapToGrid w:val="0"/>
        </w:rPr>
        <w:tab/>
        <w:t xml:space="preserve">vyučující programu Specialista pro hru a komunikaci v institucionální </w:t>
      </w:r>
    </w:p>
    <w:p w14:paraId="1481FE15" w14:textId="77777777" w:rsidR="000B7B5A" w:rsidRPr="000B7B5A" w:rsidRDefault="000B7B5A" w:rsidP="00FF3FE2">
      <w:pPr>
        <w:spacing w:after="0" w:line="360" w:lineRule="auto"/>
        <w:ind w:left="2124" w:firstLine="6"/>
        <w:rPr>
          <w:rFonts w:asciiTheme="minorHAnsi" w:hAnsiTheme="minorHAnsi"/>
          <w:snapToGrid w:val="0"/>
        </w:rPr>
      </w:pPr>
      <w:r w:rsidRPr="000B7B5A">
        <w:rPr>
          <w:rFonts w:asciiTheme="minorHAnsi" w:hAnsiTheme="minorHAnsi"/>
          <w:snapToGrid w:val="0"/>
        </w:rPr>
        <w:t>a domácí péči, Nadační fond Klíček, VZŠ v Plzni a Fakulta humanitních studií UK, Praha</w:t>
      </w:r>
    </w:p>
    <w:p w14:paraId="59FD1E5B" w14:textId="77777777" w:rsidR="000B7B5A" w:rsidRPr="000B7B5A" w:rsidRDefault="000B7B5A" w:rsidP="00FF3FE2">
      <w:pPr>
        <w:spacing w:after="0" w:line="360" w:lineRule="auto"/>
        <w:ind w:left="2124" w:hanging="2124"/>
        <w:rPr>
          <w:rFonts w:asciiTheme="minorHAnsi" w:hAnsiTheme="minorHAnsi"/>
          <w:snapToGrid w:val="0"/>
        </w:rPr>
      </w:pPr>
      <w:r w:rsidRPr="000B7B5A">
        <w:rPr>
          <w:rFonts w:asciiTheme="minorHAnsi" w:hAnsiTheme="minorHAnsi"/>
          <w:snapToGrid w:val="0"/>
        </w:rPr>
        <w:t xml:space="preserve">2000 – 2010        </w:t>
      </w:r>
      <w:r w:rsidRPr="000B7B5A">
        <w:rPr>
          <w:rFonts w:asciiTheme="minorHAnsi" w:hAnsiTheme="minorHAnsi"/>
          <w:snapToGrid w:val="0"/>
        </w:rPr>
        <w:tab/>
        <w:t xml:space="preserve">semináře pro studenty Pedagogické fakulty UK, obor psychologie–speciální pedagogika (Herní specialista, podpora hospitalizované rodiny)  </w:t>
      </w:r>
    </w:p>
    <w:p w14:paraId="5E8261C6"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2000 a 2001        </w:t>
      </w:r>
      <w:r w:rsidRPr="000B7B5A">
        <w:rPr>
          <w:rFonts w:asciiTheme="minorHAnsi" w:hAnsiTheme="minorHAnsi"/>
          <w:snapToGrid w:val="0"/>
        </w:rPr>
        <w:tab/>
        <w:t xml:space="preserve">vyučující a vedoucí odborné praxe studentů specializačního studia                                             </w:t>
      </w:r>
    </w:p>
    <w:p w14:paraId="4AEDC52B"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                            </w:t>
      </w:r>
      <w:r w:rsidRPr="000B7B5A">
        <w:rPr>
          <w:rFonts w:asciiTheme="minorHAnsi" w:hAnsiTheme="minorHAnsi"/>
          <w:snapToGrid w:val="0"/>
        </w:rPr>
        <w:tab/>
      </w:r>
      <w:r w:rsidRPr="000B7B5A">
        <w:rPr>
          <w:rFonts w:asciiTheme="minorHAnsi" w:hAnsiTheme="minorHAnsi"/>
          <w:snapToGrid w:val="0"/>
        </w:rPr>
        <w:tab/>
        <w:t>Dramaterapeut – herní specialista, Pedagogická fakulta UP, Olomouc</w:t>
      </w:r>
    </w:p>
    <w:p w14:paraId="1EB1CD1A" w14:textId="77777777" w:rsidR="000B7B5A" w:rsidRPr="000B7B5A" w:rsidRDefault="000B7B5A" w:rsidP="00FF3FE2">
      <w:pPr>
        <w:spacing w:after="0" w:line="360" w:lineRule="auto"/>
        <w:rPr>
          <w:rFonts w:asciiTheme="minorHAnsi" w:hAnsiTheme="minorHAnsi"/>
          <w:snapToGrid w:val="0"/>
        </w:rPr>
      </w:pPr>
      <w:r w:rsidRPr="000B7B5A">
        <w:rPr>
          <w:rFonts w:asciiTheme="minorHAnsi" w:hAnsiTheme="minorHAnsi"/>
          <w:snapToGrid w:val="0"/>
        </w:rPr>
        <w:t xml:space="preserve">1997 a 1998        </w:t>
      </w:r>
      <w:r w:rsidRPr="000B7B5A">
        <w:rPr>
          <w:rFonts w:asciiTheme="minorHAnsi" w:hAnsiTheme="minorHAnsi"/>
          <w:snapToGrid w:val="0"/>
        </w:rPr>
        <w:tab/>
        <w:t>vedení soustředěné praxe studentů Evangelické akademie, Praha</w:t>
      </w:r>
    </w:p>
    <w:p w14:paraId="2616270E" w14:textId="77777777" w:rsidR="00971866" w:rsidRDefault="00971866" w:rsidP="00FF3FE2">
      <w:pPr>
        <w:pStyle w:val="Standarduser"/>
        <w:spacing w:line="360" w:lineRule="auto"/>
        <w:rPr>
          <w:rFonts w:asciiTheme="minorHAnsi" w:hAnsiTheme="minorHAnsi"/>
          <w:b/>
          <w:bCs/>
        </w:rPr>
      </w:pPr>
    </w:p>
    <w:p w14:paraId="3AE4F7F0" w14:textId="77777777" w:rsidR="00FF3FE2" w:rsidRDefault="00FF3FE2" w:rsidP="00FF3FE2">
      <w:pPr>
        <w:pStyle w:val="Standarduser"/>
        <w:spacing w:line="360" w:lineRule="auto"/>
        <w:rPr>
          <w:rFonts w:asciiTheme="minorHAnsi" w:hAnsiTheme="minorHAnsi"/>
          <w:b/>
          <w:bCs/>
        </w:rPr>
      </w:pPr>
    </w:p>
    <w:p w14:paraId="7D088056" w14:textId="77777777" w:rsidR="00971866" w:rsidRPr="00FF3FE2" w:rsidRDefault="000B7B5A" w:rsidP="00FF3FE2">
      <w:pPr>
        <w:pStyle w:val="Standarduser"/>
        <w:spacing w:line="360" w:lineRule="auto"/>
        <w:rPr>
          <w:rFonts w:asciiTheme="minorHAnsi" w:hAnsiTheme="minorHAnsi"/>
          <w:b/>
          <w:bCs/>
          <w:u w:val="single"/>
        </w:rPr>
      </w:pPr>
      <w:r w:rsidRPr="00FF3FE2">
        <w:rPr>
          <w:rFonts w:asciiTheme="minorHAnsi" w:hAnsiTheme="minorHAnsi"/>
          <w:b/>
          <w:bCs/>
          <w:u w:val="single"/>
        </w:rPr>
        <w:t>Mgr. Ilona Peňásová, nar. 8.10.1963</w:t>
      </w:r>
    </w:p>
    <w:p w14:paraId="4A304E64"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Pracovní zkušenosti</w:t>
      </w:r>
    </w:p>
    <w:p w14:paraId="3A3C2294" w14:textId="77777777" w:rsidR="00971866" w:rsidRPr="000B7B5A" w:rsidRDefault="000B7B5A" w:rsidP="00F94E33">
      <w:pPr>
        <w:pStyle w:val="Standard"/>
        <w:numPr>
          <w:ilvl w:val="0"/>
          <w:numId w:val="12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2007-dosud – Domácí hospic Cesta domů, Bubenská 3, P7 - psycholog</w:t>
      </w:r>
    </w:p>
    <w:p w14:paraId="30074FD9" w14:textId="77777777" w:rsidR="00971866" w:rsidRPr="000B7B5A" w:rsidRDefault="000B7B5A" w:rsidP="00FF3FE2">
      <w:pPr>
        <w:pStyle w:val="Standard"/>
        <w:numPr>
          <w:ilvl w:val="0"/>
          <w:numId w:val="6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2000-2008 – SOS centrum Diakonie, psycholog, krizový pracovník, pracovník LD</w:t>
      </w:r>
    </w:p>
    <w:p w14:paraId="238F07A2" w14:textId="77777777" w:rsidR="00971866" w:rsidRPr="000B7B5A" w:rsidRDefault="000B7B5A" w:rsidP="00FF3FE2">
      <w:pPr>
        <w:pStyle w:val="Standard"/>
        <w:numPr>
          <w:ilvl w:val="0"/>
          <w:numId w:val="6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1998 – 2000 Respekt, redakce, korektorka</w:t>
      </w:r>
    </w:p>
    <w:p w14:paraId="4124967C" w14:textId="77777777" w:rsidR="00971866" w:rsidRPr="000B7B5A" w:rsidRDefault="000B7B5A" w:rsidP="00FF3FE2">
      <w:pPr>
        <w:pStyle w:val="Standard"/>
        <w:numPr>
          <w:ilvl w:val="0"/>
          <w:numId w:val="6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lastRenderedPageBreak/>
        <w:t>1996 – 2000 MF Dnes, pracovník v redakci, korektorka</w:t>
      </w:r>
    </w:p>
    <w:p w14:paraId="33ADFB93" w14:textId="77777777" w:rsidR="00971866" w:rsidRPr="000B7B5A" w:rsidRDefault="000B7B5A" w:rsidP="00FF3FE2">
      <w:pPr>
        <w:pStyle w:val="Standard"/>
        <w:numPr>
          <w:ilvl w:val="0"/>
          <w:numId w:val="6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1994 – 1996 VOŠ Bohemia Regia, učitelka literatury a ČJ</w:t>
      </w:r>
    </w:p>
    <w:p w14:paraId="3498F8CA" w14:textId="77777777" w:rsidR="00FF3FE2" w:rsidRDefault="000B7B5A" w:rsidP="00FF3FE2">
      <w:pPr>
        <w:pStyle w:val="Standard"/>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b/>
        </w:rPr>
        <w:t>Lektorská činnost, výuka</w:t>
      </w:r>
      <w:r w:rsidRPr="000B7B5A">
        <w:rPr>
          <w:rFonts w:asciiTheme="minorHAnsi" w:eastAsia="Calibri" w:hAnsiTheme="minorHAnsi" w:cs="Arial, Arial"/>
        </w:rPr>
        <w:t xml:space="preserve">: </w:t>
      </w:r>
    </w:p>
    <w:p w14:paraId="6B8D34AC" w14:textId="77777777" w:rsidR="00B84C24" w:rsidRDefault="00B84C24" w:rsidP="00FF3FE2">
      <w:pPr>
        <w:pStyle w:val="Standard"/>
        <w:suppressAutoHyphens w:val="0"/>
        <w:autoSpaceDE w:val="0"/>
        <w:spacing w:after="0" w:line="360" w:lineRule="auto"/>
        <w:textAlignment w:val="auto"/>
        <w:rPr>
          <w:rFonts w:asciiTheme="minorHAnsi" w:eastAsia="Calibri" w:hAnsiTheme="minorHAnsi" w:cs="Arial, Arial"/>
        </w:rPr>
      </w:pPr>
      <w:r>
        <w:rPr>
          <w:rFonts w:asciiTheme="minorHAnsi" w:eastAsia="Calibri" w:hAnsiTheme="minorHAnsi" w:cs="Arial, Arial"/>
        </w:rPr>
        <w:t xml:space="preserve">              </w:t>
      </w:r>
      <w:r w:rsidR="000B7B5A" w:rsidRPr="000B7B5A">
        <w:rPr>
          <w:rFonts w:asciiTheme="minorHAnsi" w:eastAsia="Calibri" w:hAnsiTheme="minorHAnsi" w:cs="Arial, Arial"/>
        </w:rPr>
        <w:t>Rafae,o.s., Diakonie ČCE, REMEDIUM Praha (lektorka kurzů krizové intervence, kurzu „Pro</w:t>
      </w:r>
      <w:r>
        <w:rPr>
          <w:rFonts w:asciiTheme="minorHAnsi" w:eastAsia="Calibri" w:hAnsiTheme="minorHAnsi" w:cs="Arial, Arial"/>
        </w:rPr>
        <w:t xml:space="preserve">- </w:t>
      </w:r>
    </w:p>
    <w:p w14:paraId="232A9BC7" w14:textId="77777777" w:rsidR="00971866" w:rsidRPr="00B84C24" w:rsidRDefault="00B84C24" w:rsidP="00FF3FE2">
      <w:pPr>
        <w:pStyle w:val="Standard"/>
        <w:suppressAutoHyphens w:val="0"/>
        <w:autoSpaceDE w:val="0"/>
        <w:spacing w:after="0" w:line="360" w:lineRule="auto"/>
        <w:textAlignment w:val="auto"/>
        <w:rPr>
          <w:rFonts w:asciiTheme="minorHAnsi" w:eastAsia="Calibri" w:hAnsiTheme="minorHAnsi" w:cs="Arial, Arial"/>
        </w:rPr>
      </w:pPr>
      <w:r>
        <w:rPr>
          <w:rFonts w:asciiTheme="minorHAnsi" w:eastAsia="Calibri" w:hAnsiTheme="minorHAnsi" w:cs="Arial, Arial"/>
        </w:rPr>
        <w:t xml:space="preserve">              </w:t>
      </w:r>
      <w:r w:rsidR="000B7B5A" w:rsidRPr="000B7B5A">
        <w:rPr>
          <w:rFonts w:asciiTheme="minorHAnsi" w:eastAsia="Calibri" w:hAnsiTheme="minorHAnsi" w:cs="Arial, Arial"/>
        </w:rPr>
        <w:t>blematika smrti a umírání“), Fokus Praha, VOŠ Jahodová</w:t>
      </w:r>
    </w:p>
    <w:p w14:paraId="34A6ED59" w14:textId="77777777" w:rsidR="00971866" w:rsidRPr="000B7B5A" w:rsidRDefault="00971866" w:rsidP="00FF3FE2">
      <w:pPr>
        <w:pStyle w:val="Standard"/>
        <w:suppressAutoHyphens w:val="0"/>
        <w:autoSpaceDE w:val="0"/>
        <w:spacing w:after="0" w:line="360" w:lineRule="auto"/>
        <w:ind w:left="360"/>
        <w:textAlignment w:val="auto"/>
        <w:rPr>
          <w:rFonts w:asciiTheme="minorHAnsi" w:eastAsia="Calibri" w:hAnsiTheme="minorHAnsi" w:cs="Arial, Arial"/>
        </w:rPr>
      </w:pPr>
    </w:p>
    <w:p w14:paraId="02EC30D3"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Vzd</w:t>
      </w:r>
      <w:r w:rsidRPr="000B7B5A">
        <w:rPr>
          <w:rFonts w:asciiTheme="minorHAnsi" w:eastAsia="Calibri" w:hAnsiTheme="minorHAnsi" w:cs="Arial, Arial"/>
        </w:rPr>
        <w:t>ě</w:t>
      </w:r>
      <w:r w:rsidRPr="000B7B5A">
        <w:rPr>
          <w:rFonts w:asciiTheme="minorHAnsi" w:eastAsia="Calibri" w:hAnsiTheme="minorHAnsi" w:cs="Arial, Arial"/>
          <w:b/>
          <w:bCs/>
        </w:rPr>
        <w:t>lání a další specializace, rekvalifikace, kurzy</w:t>
      </w:r>
    </w:p>
    <w:p w14:paraId="3A19B8B0" w14:textId="77777777" w:rsidR="00971866" w:rsidRPr="000B7B5A" w:rsidRDefault="000B7B5A" w:rsidP="00F94E33">
      <w:pPr>
        <w:pStyle w:val="Standard"/>
        <w:numPr>
          <w:ilvl w:val="0"/>
          <w:numId w:val="122"/>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1986 – 1992 FF UK Praha: psychologie – čeština</w:t>
      </w:r>
    </w:p>
    <w:p w14:paraId="07CF0DF6" w14:textId="77777777" w:rsidR="00971866" w:rsidRPr="000B7B5A" w:rsidRDefault="000B7B5A" w:rsidP="00FF3FE2">
      <w:pPr>
        <w:pStyle w:val="Standard"/>
        <w:numPr>
          <w:ilvl w:val="0"/>
          <w:numId w:val="6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1995-2000: psychoterapeutický výcvik SUR</w:t>
      </w:r>
    </w:p>
    <w:p w14:paraId="2D574E91" w14:textId="77777777" w:rsidR="00971866" w:rsidRPr="000B7B5A" w:rsidRDefault="000B7B5A" w:rsidP="00FF3FE2">
      <w:pPr>
        <w:pStyle w:val="Standard"/>
        <w:numPr>
          <w:ilvl w:val="0"/>
          <w:numId w:val="6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2003-2007: psychoterapeutický výcvik PBSP</w:t>
      </w:r>
    </w:p>
    <w:p w14:paraId="096DCCFF" w14:textId="77777777" w:rsidR="00971866" w:rsidRPr="000B7B5A" w:rsidRDefault="00971866" w:rsidP="00FF3FE2">
      <w:pPr>
        <w:pStyle w:val="Standard"/>
        <w:suppressAutoHyphens w:val="0"/>
        <w:autoSpaceDE w:val="0"/>
        <w:spacing w:after="0" w:line="360" w:lineRule="auto"/>
        <w:ind w:left="720"/>
        <w:textAlignment w:val="auto"/>
        <w:rPr>
          <w:rFonts w:asciiTheme="minorHAnsi" w:eastAsia="Calibri" w:hAnsiTheme="minorHAnsi" w:cs="Arial, Arial"/>
        </w:rPr>
      </w:pPr>
    </w:p>
    <w:p w14:paraId="545E0E94"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Jazykové znalosti</w:t>
      </w:r>
    </w:p>
    <w:p w14:paraId="37622998" w14:textId="77777777" w:rsidR="00971866" w:rsidRPr="000B7B5A" w:rsidRDefault="000B7B5A" w:rsidP="00F94E33">
      <w:pPr>
        <w:pStyle w:val="Standard"/>
        <w:numPr>
          <w:ilvl w:val="0"/>
          <w:numId w:val="12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Mateřský jazyk čeština</w:t>
      </w:r>
    </w:p>
    <w:p w14:paraId="4BE2804A" w14:textId="77777777" w:rsidR="00971866" w:rsidRPr="000B7B5A" w:rsidRDefault="000B7B5A" w:rsidP="00FF3FE2">
      <w:pPr>
        <w:pStyle w:val="Standard"/>
        <w:numPr>
          <w:ilvl w:val="0"/>
          <w:numId w:val="62"/>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angličtina – 70%</w:t>
      </w:r>
    </w:p>
    <w:p w14:paraId="4B606914" w14:textId="77777777" w:rsidR="00971866" w:rsidRPr="000B7B5A" w:rsidRDefault="000B7B5A" w:rsidP="00FF3FE2">
      <w:pPr>
        <w:pStyle w:val="Standard"/>
        <w:numPr>
          <w:ilvl w:val="0"/>
          <w:numId w:val="62"/>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němčina - 30%</w:t>
      </w:r>
    </w:p>
    <w:p w14:paraId="4CAC0812" w14:textId="77777777" w:rsidR="00971866" w:rsidRPr="000B7B5A" w:rsidRDefault="000B7B5A" w:rsidP="00FF3FE2">
      <w:pPr>
        <w:pStyle w:val="Standard"/>
        <w:numPr>
          <w:ilvl w:val="0"/>
          <w:numId w:val="62"/>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ruština - 30%</w:t>
      </w:r>
    </w:p>
    <w:p w14:paraId="7EBE7247" w14:textId="77777777" w:rsidR="00971866" w:rsidRPr="000B7B5A" w:rsidRDefault="00971866" w:rsidP="00FF3FE2">
      <w:pPr>
        <w:pStyle w:val="Standard"/>
        <w:suppressAutoHyphens w:val="0"/>
        <w:autoSpaceDE w:val="0"/>
        <w:spacing w:after="0" w:line="360" w:lineRule="auto"/>
        <w:ind w:left="720"/>
        <w:textAlignment w:val="auto"/>
        <w:rPr>
          <w:rFonts w:asciiTheme="minorHAnsi" w:eastAsia="Calibri" w:hAnsiTheme="minorHAnsi" w:cs="Arial, Arial"/>
        </w:rPr>
      </w:pPr>
    </w:p>
    <w:p w14:paraId="6B330287"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Schopnosti spolupráce</w:t>
      </w:r>
      <w:r w:rsidRPr="000B7B5A">
        <w:rPr>
          <w:rFonts w:asciiTheme="minorHAnsi" w:eastAsia="Calibri" w:hAnsiTheme="minorHAnsi" w:cs="Arial, Arial"/>
        </w:rPr>
        <w:t>:</w:t>
      </w:r>
    </w:p>
    <w:p w14:paraId="1EF4F53F" w14:textId="77777777" w:rsidR="00971866" w:rsidRPr="000B7B5A" w:rsidRDefault="000B7B5A" w:rsidP="00F94E33">
      <w:pPr>
        <w:pStyle w:val="Standard"/>
        <w:numPr>
          <w:ilvl w:val="0"/>
          <w:numId w:val="124"/>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žít a pracovat s ostatními osobami –častá práce v týmu, v mezinárodním prostředí</w:t>
      </w:r>
    </w:p>
    <w:p w14:paraId="367143A2" w14:textId="77777777" w:rsidR="00971866" w:rsidRPr="000B7B5A" w:rsidRDefault="000B7B5A" w:rsidP="00FF3FE2">
      <w:pPr>
        <w:pStyle w:val="Standard"/>
        <w:numPr>
          <w:ilvl w:val="0"/>
          <w:numId w:val="6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(Multiprofessional week in palliative care – 2010</w:t>
      </w:r>
    </w:p>
    <w:p w14:paraId="323C7E36" w14:textId="77777777" w:rsidR="00971866" w:rsidRPr="000B7B5A" w:rsidRDefault="000B7B5A" w:rsidP="00FF3FE2">
      <w:pPr>
        <w:pStyle w:val="Standard"/>
        <w:numPr>
          <w:ilvl w:val="0"/>
          <w:numId w:val="6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schopnost pracovat na pozici vyžadující kontakt a komunikaci s lidmi (psycholog,</w:t>
      </w:r>
    </w:p>
    <w:p w14:paraId="55C2A7B8" w14:textId="77777777" w:rsidR="00971866" w:rsidRPr="000B7B5A" w:rsidRDefault="000B7B5A" w:rsidP="00FF3FE2">
      <w:pPr>
        <w:pStyle w:val="Standard"/>
        <w:numPr>
          <w:ilvl w:val="0"/>
          <w:numId w:val="6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psychoterapeut, krizový pracovník,lektor)</w:t>
      </w:r>
    </w:p>
    <w:p w14:paraId="27A93056" w14:textId="77777777" w:rsidR="00971866" w:rsidRPr="000B7B5A" w:rsidRDefault="000B7B5A" w:rsidP="00FF3FE2">
      <w:pPr>
        <w:pStyle w:val="Standard"/>
        <w:numPr>
          <w:ilvl w:val="0"/>
          <w:numId w:val="6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situace, kdy je potřebné pracovat ve skupině (tým krizového centra, tým v hospici).)</w:t>
      </w:r>
    </w:p>
    <w:p w14:paraId="20B01BB3"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1F236E4F"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Schopnosti organiza</w:t>
      </w:r>
      <w:r w:rsidRPr="000B7B5A">
        <w:rPr>
          <w:rFonts w:asciiTheme="minorHAnsi" w:eastAsia="Calibri" w:hAnsiTheme="minorHAnsi" w:cs="Arial, Arial"/>
        </w:rPr>
        <w:t>č</w:t>
      </w:r>
      <w:r w:rsidRPr="000B7B5A">
        <w:rPr>
          <w:rFonts w:asciiTheme="minorHAnsi" w:eastAsia="Calibri" w:hAnsiTheme="minorHAnsi" w:cs="Arial, Arial"/>
          <w:b/>
          <w:bCs/>
        </w:rPr>
        <w:t>ní:</w:t>
      </w:r>
    </w:p>
    <w:p w14:paraId="2D4B7CBB" w14:textId="77777777" w:rsidR="00971866" w:rsidRPr="000B7B5A" w:rsidRDefault="000B7B5A" w:rsidP="00F94E33">
      <w:pPr>
        <w:pStyle w:val="Standard"/>
        <w:numPr>
          <w:ilvl w:val="0"/>
          <w:numId w:val="12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organizace psychoterapeutické a lektorské práce (soukromá praxe)</w:t>
      </w:r>
    </w:p>
    <w:p w14:paraId="43FCD5F8"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55A9623C"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Schopnosti technické:</w:t>
      </w:r>
    </w:p>
    <w:p w14:paraId="5E2A7B26" w14:textId="77777777" w:rsidR="00971866" w:rsidRPr="000B7B5A" w:rsidRDefault="000B7B5A" w:rsidP="00FF3FE2">
      <w:pPr>
        <w:pStyle w:val="Standard"/>
        <w:numPr>
          <w:ilvl w:val="0"/>
          <w:numId w:val="64"/>
        </w:numPr>
        <w:suppressAutoHyphens w:val="0"/>
        <w:spacing w:line="360" w:lineRule="auto"/>
        <w:textAlignment w:val="auto"/>
        <w:rPr>
          <w:rFonts w:asciiTheme="minorHAnsi" w:eastAsia="Calibri" w:hAnsiTheme="minorHAnsi" w:cs="Arial, Arial"/>
        </w:rPr>
      </w:pPr>
      <w:r w:rsidRPr="000B7B5A">
        <w:rPr>
          <w:rFonts w:asciiTheme="minorHAnsi" w:eastAsia="Calibri" w:hAnsiTheme="minorHAnsi" w:cs="Arial, Arial"/>
        </w:rPr>
        <w:t>práce s počítačem-základní</w:t>
      </w:r>
    </w:p>
    <w:p w14:paraId="1EC35B77" w14:textId="77777777" w:rsidR="00971866" w:rsidRPr="000B7B5A" w:rsidRDefault="000B7B5A" w:rsidP="00FF3FE2">
      <w:pPr>
        <w:pStyle w:val="Standarduser"/>
        <w:spacing w:line="360" w:lineRule="auto"/>
        <w:rPr>
          <w:rFonts w:asciiTheme="minorHAnsi" w:hAnsiTheme="minorHAnsi"/>
          <w:b/>
          <w:bCs/>
          <w:u w:val="single"/>
        </w:rPr>
      </w:pPr>
      <w:r w:rsidRPr="000B7B5A">
        <w:rPr>
          <w:rFonts w:asciiTheme="minorHAnsi" w:hAnsiTheme="minorHAnsi"/>
          <w:b/>
          <w:bCs/>
          <w:u w:val="single"/>
        </w:rPr>
        <w:t>Mgr. Lucie Salačová, nar. 6. 12. 1971</w:t>
      </w:r>
    </w:p>
    <w:p w14:paraId="4798A4F8"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Pracovní zkušenosti</w:t>
      </w:r>
    </w:p>
    <w:p w14:paraId="45FD9589" w14:textId="77777777" w:rsidR="00971866" w:rsidRPr="000B7B5A" w:rsidRDefault="000B7B5A" w:rsidP="00F94E33">
      <w:pPr>
        <w:pStyle w:val="Standard"/>
        <w:numPr>
          <w:ilvl w:val="0"/>
          <w:numId w:val="126"/>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metodička a odborná garantka</w:t>
      </w:r>
    </w:p>
    <w:p w14:paraId="2C5E81A3"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poradkyně v občanské poradně</w:t>
      </w:r>
    </w:p>
    <w:p w14:paraId="40A00E06"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lektorka v oblasti krizové intervence</w:t>
      </w:r>
    </w:p>
    <w:p w14:paraId="5746E4C7"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lastRenderedPageBreak/>
        <w:t>koordinátorka vzdělávacích programů</w:t>
      </w:r>
    </w:p>
    <w:p w14:paraId="55C39603"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intervizorka linky důvěry</w:t>
      </w:r>
    </w:p>
    <w:p w14:paraId="4B5EC443"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pracovnice linky důvěry</w:t>
      </w:r>
    </w:p>
    <w:p w14:paraId="0D9C09A5"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koordinátorka dobrovolnického programu</w:t>
      </w:r>
    </w:p>
    <w:p w14:paraId="362AC779"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sociální pracovnice v krizovém centru pro děti a mládež</w:t>
      </w:r>
    </w:p>
    <w:p w14:paraId="22334034"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terénní sociální pracovnice v rodinách</w:t>
      </w:r>
    </w:p>
    <w:p w14:paraId="2332DD2A"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sociální pracovnice v krizovém centru pro dospělé</w:t>
      </w:r>
    </w:p>
    <w:p w14:paraId="715B58AA"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sociální pracovnice v rodinné poradně</w:t>
      </w:r>
    </w:p>
    <w:p w14:paraId="58656BBD" w14:textId="77777777" w:rsidR="00971866" w:rsidRPr="000B7B5A" w:rsidRDefault="000B7B5A" w:rsidP="00FF3FE2">
      <w:pPr>
        <w:pStyle w:val="Standard"/>
        <w:numPr>
          <w:ilvl w:val="0"/>
          <w:numId w:val="65"/>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rPr>
        <w:t xml:space="preserve">listopad 2010 – dosud – </w:t>
      </w:r>
      <w:r w:rsidRPr="000B7B5A">
        <w:rPr>
          <w:rFonts w:asciiTheme="minorHAnsi" w:eastAsia="Calibri" w:hAnsiTheme="minorHAnsi" w:cs="Arial, Arial"/>
          <w:b/>
          <w:bCs/>
        </w:rPr>
        <w:t>OS Rozum a Cit</w:t>
      </w:r>
      <w:r w:rsidRPr="000B7B5A">
        <w:rPr>
          <w:rFonts w:asciiTheme="minorHAnsi" w:eastAsia="Calibri" w:hAnsiTheme="minorHAnsi" w:cs="Arial, Arial"/>
        </w:rPr>
        <w:t>, Na Výsluní 2271, Říčany, občanské srdužení</w:t>
      </w:r>
    </w:p>
    <w:p w14:paraId="45E326C6" w14:textId="77777777" w:rsidR="00971866" w:rsidRPr="000B7B5A" w:rsidRDefault="000B7B5A" w:rsidP="00FF3FE2">
      <w:pPr>
        <w:pStyle w:val="Standard"/>
        <w:suppressAutoHyphens w:val="0"/>
        <w:autoSpaceDE w:val="0"/>
        <w:spacing w:after="0" w:line="360" w:lineRule="auto"/>
        <w:ind w:left="708"/>
        <w:textAlignment w:val="auto"/>
        <w:rPr>
          <w:rFonts w:asciiTheme="minorHAnsi" w:hAnsiTheme="minorHAnsi"/>
        </w:rPr>
      </w:pPr>
      <w:r w:rsidRPr="000B7B5A">
        <w:rPr>
          <w:rFonts w:asciiTheme="minorHAnsi" w:eastAsia="Calibri" w:hAnsiTheme="minorHAnsi" w:cs="Arial, Arial"/>
        </w:rPr>
        <w:t xml:space="preserve">působící </w:t>
      </w:r>
      <w:r w:rsidRPr="000B7B5A">
        <w:rPr>
          <w:rFonts w:asciiTheme="minorHAnsi" w:eastAsia="Calibri" w:hAnsiTheme="minorHAnsi" w:cs="Arial, Arial"/>
          <w:b/>
          <w:bCs/>
        </w:rPr>
        <w:t>v oblasti náhradní rodinné pé</w:t>
      </w:r>
      <w:r w:rsidRPr="000B7B5A">
        <w:rPr>
          <w:rFonts w:asciiTheme="minorHAnsi" w:eastAsia="Calibri" w:hAnsiTheme="minorHAnsi" w:cs="Arial,Bold"/>
          <w:b/>
          <w:bCs/>
        </w:rPr>
        <w:t>č</w:t>
      </w:r>
      <w:r w:rsidRPr="000B7B5A">
        <w:rPr>
          <w:rFonts w:asciiTheme="minorHAnsi" w:eastAsia="Calibri" w:hAnsiTheme="minorHAnsi" w:cs="Arial, Arial"/>
          <w:b/>
          <w:bCs/>
        </w:rPr>
        <w:t>e</w:t>
      </w:r>
      <w:r w:rsidRPr="000B7B5A">
        <w:rPr>
          <w:rFonts w:asciiTheme="minorHAnsi" w:eastAsia="Calibri" w:hAnsiTheme="minorHAnsi" w:cs="Arial, Arial"/>
        </w:rPr>
        <w:t>, metodička a odborná garantka, metodické vedení</w:t>
      </w:r>
    </w:p>
    <w:p w14:paraId="36535019"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týmu, intervize pro tým i pro dobrovolníky, odborná garance práce s klientem, odborná garance vzdělávacích programů, lektorka</w:t>
      </w:r>
    </w:p>
    <w:p w14:paraId="3534A494" w14:textId="77777777" w:rsidR="00971866" w:rsidRPr="000B7B5A" w:rsidRDefault="000B7B5A" w:rsidP="00F94E33">
      <w:pPr>
        <w:pStyle w:val="Standard"/>
        <w:numPr>
          <w:ilvl w:val="0"/>
          <w:numId w:val="127"/>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říjen 2010 – červen 2011 – Občanská poradna Remedium, Křišťanova 15, Praha 3, součást</w:t>
      </w:r>
    </w:p>
    <w:p w14:paraId="3F9A7EE8"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Remedium Praha o.s., zaměřuje se na informovanost občanů v oblasti bydlení, sociální</w:t>
      </w:r>
    </w:p>
    <w:p w14:paraId="25036C84"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problematiky, rodinných a mezilidských vztahů, pracovněprávních vztahů, zaměstnanosti,</w:t>
      </w:r>
    </w:p>
    <w:p w14:paraId="0F66BC74"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majetkoprávních vztahů, ochrany spotřebitele, správního řízení a jednání na úřadech,</w:t>
      </w:r>
    </w:p>
    <w:p w14:paraId="73585FF7"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poradce ve výše uvedených oblastech poradenství</w:t>
      </w:r>
    </w:p>
    <w:p w14:paraId="20667EEB" w14:textId="77777777" w:rsidR="00971866" w:rsidRPr="000B7B5A" w:rsidRDefault="000B7B5A" w:rsidP="00FF3FE2">
      <w:pPr>
        <w:pStyle w:val="Standard"/>
        <w:numPr>
          <w:ilvl w:val="0"/>
          <w:numId w:val="66"/>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srpen 2005 – dosud (jako lektorka) – Remedium Praha, Křišťanova 15, Praha 3, občanské</w:t>
      </w:r>
    </w:p>
    <w:p w14:paraId="171FBE56"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sdružení působící v oblasti vzdělávání, podpory a pomoci v psychosociální oblasti,</w:t>
      </w:r>
    </w:p>
    <w:p w14:paraId="37D5AF3A"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koordinátorka vzdělávacích programů a lektorka kurzu Komplexní krizová intervence a</w:t>
      </w:r>
    </w:p>
    <w:p w14:paraId="1BB01093"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Telefonická krizová intervence, koordinace vzdělávacích programů, lektorská činnost</w:t>
      </w:r>
    </w:p>
    <w:p w14:paraId="4C789C56" w14:textId="77777777" w:rsidR="00971866" w:rsidRPr="000B7B5A" w:rsidRDefault="000B7B5A" w:rsidP="00FF3FE2">
      <w:pPr>
        <w:pStyle w:val="Standard"/>
        <w:numPr>
          <w:ilvl w:val="0"/>
          <w:numId w:val="66"/>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červen 2005 – dosud - DONA linka, Bílý kruh bezpečí o.s., U Trojice 1042/2, Praha 5,</w:t>
      </w:r>
    </w:p>
    <w:p w14:paraId="4A126D47"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občanské sdružení poskytující pomoc obětem trestných činů, konzultant linky důvěry</w:t>
      </w:r>
    </w:p>
    <w:p w14:paraId="3FF7150F" w14:textId="77777777" w:rsidR="00971866" w:rsidRPr="000B7B5A" w:rsidRDefault="000B7B5A" w:rsidP="00FF3FE2">
      <w:pPr>
        <w:pStyle w:val="Standard"/>
        <w:numPr>
          <w:ilvl w:val="0"/>
          <w:numId w:val="66"/>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rPr>
        <w:t xml:space="preserve">září 2004 – březen 2007 - </w:t>
      </w:r>
      <w:r w:rsidRPr="000B7B5A">
        <w:rPr>
          <w:rFonts w:asciiTheme="minorHAnsi" w:eastAsia="Calibri" w:hAnsiTheme="minorHAnsi" w:cs="Arial, Arial"/>
          <w:b/>
          <w:bCs/>
        </w:rPr>
        <w:t>D</w:t>
      </w:r>
      <w:r w:rsidRPr="000B7B5A">
        <w:rPr>
          <w:rFonts w:asciiTheme="minorHAnsi" w:eastAsia="Calibri" w:hAnsiTheme="minorHAnsi" w:cs="Arial,Bold"/>
          <w:b/>
          <w:bCs/>
        </w:rPr>
        <w:t>ě</w:t>
      </w:r>
      <w:r w:rsidRPr="000B7B5A">
        <w:rPr>
          <w:rFonts w:asciiTheme="minorHAnsi" w:eastAsia="Calibri" w:hAnsiTheme="minorHAnsi" w:cs="Arial, Arial"/>
          <w:b/>
          <w:bCs/>
        </w:rPr>
        <w:t>tské krizové centrum o.s</w:t>
      </w:r>
      <w:r w:rsidRPr="000B7B5A">
        <w:rPr>
          <w:rFonts w:asciiTheme="minorHAnsi" w:eastAsia="Calibri" w:hAnsiTheme="minorHAnsi" w:cs="Arial, Arial"/>
        </w:rPr>
        <w:t>., V Zápolí 1250/21, Praha 4,</w:t>
      </w:r>
    </w:p>
    <w:p w14:paraId="04EFB93E"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občanské sdružení orientované na problematiku týraných, zneužívaných a zanedbávaných</w:t>
      </w:r>
    </w:p>
    <w:p w14:paraId="7BA23C5D"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dětí, pracovník denní služby Linky důvěry a intervizor, pracovník pro zácvik nových</w:t>
      </w:r>
    </w:p>
    <w:p w14:paraId="19F2A882"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pracovníků</w:t>
      </w:r>
    </w:p>
    <w:p w14:paraId="0D374C49" w14:textId="77777777" w:rsidR="00971866" w:rsidRPr="000B7B5A" w:rsidRDefault="000B7B5A" w:rsidP="00FF3FE2">
      <w:pPr>
        <w:pStyle w:val="Standard"/>
        <w:numPr>
          <w:ilvl w:val="0"/>
          <w:numId w:val="66"/>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březen 2000 – červen 2001 - Program Pět P, o.s. HESTIA, Prokopova 9, Praha 3, občanské</w:t>
      </w:r>
    </w:p>
    <w:p w14:paraId="1D7643D2"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sdružení zaměřené na propagaci, rozvoj a podporu dobrovolnictví, koordinátorka programu,</w:t>
      </w:r>
    </w:p>
    <w:p w14:paraId="5D1484B6"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intervizorka týmu dobrovolníků, lektorka kurzu pro nové dobrovolníky, vedoucí letního tábora</w:t>
      </w:r>
    </w:p>
    <w:p w14:paraId="77342782" w14:textId="77777777" w:rsidR="00971866" w:rsidRPr="000B7B5A" w:rsidRDefault="000B7B5A" w:rsidP="00FF3FE2">
      <w:pPr>
        <w:pStyle w:val="Standard"/>
        <w:numPr>
          <w:ilvl w:val="0"/>
          <w:numId w:val="66"/>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rPr>
        <w:t xml:space="preserve">leden 2000 – únor 2000 - </w:t>
      </w:r>
      <w:r w:rsidRPr="000B7B5A">
        <w:rPr>
          <w:rFonts w:asciiTheme="minorHAnsi" w:eastAsia="Calibri" w:hAnsiTheme="minorHAnsi" w:cs="Arial, Arial"/>
          <w:b/>
          <w:bCs/>
        </w:rPr>
        <w:t>D</w:t>
      </w:r>
      <w:r w:rsidRPr="000B7B5A">
        <w:rPr>
          <w:rFonts w:asciiTheme="minorHAnsi" w:eastAsia="Calibri" w:hAnsiTheme="minorHAnsi" w:cs="Arial,Bold"/>
          <w:b/>
          <w:bCs/>
        </w:rPr>
        <w:t>ě</w:t>
      </w:r>
      <w:r w:rsidRPr="000B7B5A">
        <w:rPr>
          <w:rFonts w:asciiTheme="minorHAnsi" w:eastAsia="Calibri" w:hAnsiTheme="minorHAnsi" w:cs="Arial, Arial"/>
          <w:b/>
          <w:bCs/>
        </w:rPr>
        <w:t>tské krizové centrum</w:t>
      </w:r>
      <w:r w:rsidRPr="000B7B5A">
        <w:rPr>
          <w:rFonts w:asciiTheme="minorHAnsi" w:eastAsia="Calibri" w:hAnsiTheme="minorHAnsi" w:cs="Arial, Arial"/>
        </w:rPr>
        <w:t>, V Zápolí 1250/21, Praha 4, občanské</w:t>
      </w:r>
    </w:p>
    <w:p w14:paraId="26DCADEC"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sdružení orientované na problematiku týraných, zneužívaných a zanedbávaných dětí a</w:t>
      </w:r>
    </w:p>
    <w:p w14:paraId="7B090EC6"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mládeže, sociální pracovnice jako součást týmu pro práci s dětmi i dospělými (např.</w:t>
      </w:r>
    </w:p>
    <w:p w14:paraId="2588AC2E"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Rodinnými příslušníky)</w:t>
      </w:r>
    </w:p>
    <w:p w14:paraId="07422A12" w14:textId="77777777" w:rsidR="00971866" w:rsidRPr="000B7B5A" w:rsidRDefault="000B7B5A" w:rsidP="00F94E33">
      <w:pPr>
        <w:pStyle w:val="Standard"/>
        <w:numPr>
          <w:ilvl w:val="0"/>
          <w:numId w:val="128"/>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Symbol, Symbol"/>
        </w:rPr>
        <w:lastRenderedPageBreak/>
        <w:t></w:t>
      </w:r>
      <w:r w:rsidRPr="000B7B5A">
        <w:rPr>
          <w:rFonts w:asciiTheme="minorHAnsi" w:eastAsia="Calibri" w:hAnsiTheme="minorHAnsi" w:cs="Symbol, Symbol"/>
        </w:rPr>
        <w:t></w:t>
      </w:r>
      <w:r w:rsidRPr="000B7B5A">
        <w:rPr>
          <w:rFonts w:asciiTheme="minorHAnsi" w:eastAsia="Calibri" w:hAnsiTheme="minorHAnsi" w:cs="Arial, Arial"/>
        </w:rPr>
        <w:t xml:space="preserve">únor 1999 – prosinec 1999 - </w:t>
      </w:r>
      <w:r w:rsidRPr="000B7B5A">
        <w:rPr>
          <w:rFonts w:asciiTheme="minorHAnsi" w:eastAsia="Calibri" w:hAnsiTheme="minorHAnsi" w:cs="Arial, Arial"/>
          <w:b/>
          <w:bCs/>
        </w:rPr>
        <w:t>ST</w:t>
      </w:r>
      <w:r w:rsidRPr="000B7B5A">
        <w:rPr>
          <w:rFonts w:asciiTheme="minorHAnsi" w:eastAsia="Calibri" w:hAnsiTheme="minorHAnsi" w:cs="Arial,Bold"/>
          <w:b/>
          <w:bCs/>
        </w:rPr>
        <w:t>Ř</w:t>
      </w:r>
      <w:r w:rsidRPr="000B7B5A">
        <w:rPr>
          <w:rFonts w:asciiTheme="minorHAnsi" w:eastAsia="Calibri" w:hAnsiTheme="minorHAnsi" w:cs="Arial, Arial"/>
          <w:b/>
          <w:bCs/>
        </w:rPr>
        <w:t>EP (</w:t>
      </w:r>
      <w:r w:rsidRPr="000B7B5A">
        <w:rPr>
          <w:rFonts w:asciiTheme="minorHAnsi" w:eastAsia="Calibri" w:hAnsiTheme="minorHAnsi" w:cs="Arial,Bold"/>
          <w:b/>
          <w:bCs/>
        </w:rPr>
        <w:t>Č</w:t>
      </w:r>
      <w:r w:rsidRPr="000B7B5A">
        <w:rPr>
          <w:rFonts w:asciiTheme="minorHAnsi" w:eastAsia="Calibri" w:hAnsiTheme="minorHAnsi" w:cs="Arial, Arial"/>
          <w:b/>
          <w:bCs/>
        </w:rPr>
        <w:t>eské centrum pro sanaci rodiny) o.s</w:t>
      </w:r>
      <w:r w:rsidRPr="000B7B5A">
        <w:rPr>
          <w:rFonts w:asciiTheme="minorHAnsi" w:eastAsia="Calibri" w:hAnsiTheme="minorHAnsi" w:cs="Arial, Arial"/>
        </w:rPr>
        <w:t>., Senovážná 2, Praha 1, sociální pracovnice, terénní pracovnice v rodinách</w:t>
      </w:r>
    </w:p>
    <w:p w14:paraId="1054A159" w14:textId="77777777" w:rsidR="00971866" w:rsidRPr="000B7B5A" w:rsidRDefault="000B7B5A" w:rsidP="00FF3FE2">
      <w:pPr>
        <w:pStyle w:val="Standard"/>
        <w:numPr>
          <w:ilvl w:val="0"/>
          <w:numId w:val="67"/>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říjen 1998 – leden 1999 - SOS Centrum Diakonie ČCE, Belgická 22, Praha 2, krizové centrum pro dospělé, sociální pracovnice pro pomoc v obtížných životních situacích a pro sociální poradenství</w:t>
      </w:r>
    </w:p>
    <w:p w14:paraId="19BE9EA3" w14:textId="77777777" w:rsidR="00971866" w:rsidRPr="000B7B5A" w:rsidRDefault="000B7B5A" w:rsidP="00FF3FE2">
      <w:pPr>
        <w:pStyle w:val="Standard"/>
        <w:numPr>
          <w:ilvl w:val="0"/>
          <w:numId w:val="67"/>
        </w:numPr>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listopad 1996 – srpen 1998 - Poradna pro rodinu, manželství a mezilidské vztahy,</w:t>
      </w:r>
    </w:p>
    <w:p w14:paraId="40D89BBF"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Spytihněvova 6, Praha 2, pracoviště zaměřené na manželské a rodinné poradenství, sociální</w:t>
      </w:r>
    </w:p>
    <w:p w14:paraId="50DBC1A2"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pracovnice, pracovnice pro první kontakt s klientem</w:t>
      </w:r>
    </w:p>
    <w:p w14:paraId="19A03620"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32492E09"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 xml:space="preserve">Lektorská </w:t>
      </w:r>
      <w:r w:rsidRPr="000B7B5A">
        <w:rPr>
          <w:rFonts w:asciiTheme="minorHAnsi" w:eastAsia="Calibri" w:hAnsiTheme="minorHAnsi" w:cs="Arial,Bold"/>
          <w:b/>
          <w:bCs/>
        </w:rPr>
        <w:t>č</w:t>
      </w:r>
      <w:r w:rsidRPr="000B7B5A">
        <w:rPr>
          <w:rFonts w:asciiTheme="minorHAnsi" w:eastAsia="Calibri" w:hAnsiTheme="minorHAnsi" w:cs="Arial, Arial"/>
          <w:b/>
          <w:bCs/>
        </w:rPr>
        <w:t>innost</w:t>
      </w:r>
    </w:p>
    <w:p w14:paraId="3C77E2E4" w14:textId="77777777" w:rsidR="00971866" w:rsidRPr="000B7B5A" w:rsidRDefault="000B7B5A" w:rsidP="00F94E33">
      <w:pPr>
        <w:pStyle w:val="Standard"/>
        <w:numPr>
          <w:ilvl w:val="0"/>
          <w:numId w:val="129"/>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lektorka v p</w:t>
      </w:r>
      <w:r w:rsidRPr="000B7B5A">
        <w:rPr>
          <w:rFonts w:asciiTheme="minorHAnsi" w:eastAsia="Calibri" w:hAnsiTheme="minorHAnsi" w:cs="Arial,Bold"/>
          <w:b/>
          <w:bCs/>
        </w:rPr>
        <w:t>ř</w:t>
      </w:r>
      <w:r w:rsidRPr="000B7B5A">
        <w:rPr>
          <w:rFonts w:asciiTheme="minorHAnsi" w:eastAsia="Calibri" w:hAnsiTheme="minorHAnsi" w:cs="Arial, Arial"/>
          <w:b/>
          <w:bCs/>
        </w:rPr>
        <w:t>ípravách budoucích p</w:t>
      </w:r>
      <w:r w:rsidRPr="000B7B5A">
        <w:rPr>
          <w:rFonts w:asciiTheme="minorHAnsi" w:eastAsia="Calibri" w:hAnsiTheme="minorHAnsi" w:cs="Arial,Bold"/>
          <w:b/>
          <w:bCs/>
        </w:rPr>
        <w:t>ě</w:t>
      </w:r>
      <w:r w:rsidRPr="000B7B5A">
        <w:rPr>
          <w:rFonts w:asciiTheme="minorHAnsi" w:eastAsia="Calibri" w:hAnsiTheme="minorHAnsi" w:cs="Arial, Arial"/>
          <w:b/>
          <w:bCs/>
        </w:rPr>
        <w:t>stoun</w:t>
      </w:r>
      <w:r w:rsidRPr="000B7B5A">
        <w:rPr>
          <w:rFonts w:asciiTheme="minorHAnsi" w:eastAsia="Calibri" w:hAnsiTheme="minorHAnsi" w:cs="Arial,Bold"/>
          <w:b/>
          <w:bCs/>
        </w:rPr>
        <w:t xml:space="preserve">ů </w:t>
      </w:r>
      <w:r w:rsidRPr="000B7B5A">
        <w:rPr>
          <w:rFonts w:asciiTheme="minorHAnsi" w:eastAsia="Calibri" w:hAnsiTheme="minorHAnsi" w:cs="Arial, Arial"/>
          <w:b/>
          <w:bCs/>
        </w:rPr>
        <w:t>pro St</w:t>
      </w:r>
      <w:r w:rsidRPr="000B7B5A">
        <w:rPr>
          <w:rFonts w:asciiTheme="minorHAnsi" w:eastAsia="Calibri" w:hAnsiTheme="minorHAnsi" w:cs="Arial,Bold"/>
          <w:b/>
          <w:bCs/>
        </w:rPr>
        <w:t>ř</w:t>
      </w:r>
      <w:r w:rsidRPr="000B7B5A">
        <w:rPr>
          <w:rFonts w:asciiTheme="minorHAnsi" w:eastAsia="Calibri" w:hAnsiTheme="minorHAnsi" w:cs="Arial, Arial"/>
          <w:b/>
          <w:bCs/>
        </w:rPr>
        <w:t>edo</w:t>
      </w:r>
      <w:r w:rsidRPr="000B7B5A">
        <w:rPr>
          <w:rFonts w:asciiTheme="minorHAnsi" w:eastAsia="Calibri" w:hAnsiTheme="minorHAnsi" w:cs="Arial,Bold"/>
          <w:b/>
          <w:bCs/>
        </w:rPr>
        <w:t>č</w:t>
      </w:r>
      <w:r w:rsidRPr="000B7B5A">
        <w:rPr>
          <w:rFonts w:asciiTheme="minorHAnsi" w:eastAsia="Calibri" w:hAnsiTheme="minorHAnsi" w:cs="Arial, Arial"/>
          <w:b/>
          <w:bCs/>
        </w:rPr>
        <w:t xml:space="preserve">eský kraj </w:t>
      </w:r>
      <w:r w:rsidRPr="000B7B5A">
        <w:rPr>
          <w:rFonts w:asciiTheme="minorHAnsi" w:eastAsia="Calibri" w:hAnsiTheme="minorHAnsi" w:cs="Arial, Arial"/>
        </w:rPr>
        <w:t>– 9 hod (Poradna pro</w:t>
      </w:r>
    </w:p>
    <w:p w14:paraId="5E481394"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rodinu, manželství a mezilidské vztahy Rakovník)</w:t>
      </w:r>
    </w:p>
    <w:p w14:paraId="0E23EAF0" w14:textId="77777777" w:rsidR="00971866" w:rsidRPr="000B7B5A" w:rsidRDefault="000B7B5A" w:rsidP="00FF3FE2">
      <w:pPr>
        <w:pStyle w:val="Standard"/>
        <w:numPr>
          <w:ilvl w:val="0"/>
          <w:numId w:val="68"/>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lektorka v rámci projektu JPD Inovace studijního programu Katedry sociální práce při FF UK</w:t>
      </w:r>
    </w:p>
    <w:p w14:paraId="12F8A852"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v Praze – 2 hod</w:t>
      </w:r>
    </w:p>
    <w:p w14:paraId="685E0EEE" w14:textId="77777777" w:rsidR="00971866" w:rsidRPr="000B7B5A" w:rsidRDefault="000B7B5A" w:rsidP="00FF3FE2">
      <w:pPr>
        <w:pStyle w:val="Standard"/>
        <w:numPr>
          <w:ilvl w:val="0"/>
          <w:numId w:val="68"/>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lektorka v kurzu Telefonická krizová intervence, Komplexní krizová intervence – průběžně</w:t>
      </w:r>
    </w:p>
    <w:p w14:paraId="7B6FA2B0"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v období 4 let (Remedium Praha)</w:t>
      </w:r>
    </w:p>
    <w:p w14:paraId="04C13F2A" w14:textId="77777777" w:rsidR="00971866" w:rsidRPr="000B7B5A" w:rsidRDefault="000B7B5A" w:rsidP="00FF3FE2">
      <w:pPr>
        <w:pStyle w:val="Standard"/>
        <w:numPr>
          <w:ilvl w:val="0"/>
          <w:numId w:val="68"/>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zácvik a příprava nových pracovníků linky důvěry a intervizorka – průběžně v období 2 let (o.s.</w:t>
      </w:r>
    </w:p>
    <w:p w14:paraId="04A0E03D"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Dětské krizové centrum)</w:t>
      </w:r>
    </w:p>
    <w:p w14:paraId="2AC73D8F" w14:textId="77777777" w:rsidR="00971866" w:rsidRPr="000B7B5A" w:rsidRDefault="000B7B5A" w:rsidP="00FF3FE2">
      <w:pPr>
        <w:pStyle w:val="Standard"/>
        <w:numPr>
          <w:ilvl w:val="0"/>
          <w:numId w:val="68"/>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lektorka v přípravě dobrovolníků –průběžně v období 1 roku (o.s.Hestia – program Pět P)</w:t>
      </w:r>
    </w:p>
    <w:p w14:paraId="38914FAC"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39AA4038"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536E69CD"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Vzd</w:t>
      </w:r>
      <w:r w:rsidRPr="000B7B5A">
        <w:rPr>
          <w:rFonts w:asciiTheme="minorHAnsi" w:eastAsia="Calibri" w:hAnsiTheme="minorHAnsi" w:cs="Arial,Bold"/>
          <w:b/>
          <w:bCs/>
        </w:rPr>
        <w:t>ě</w:t>
      </w:r>
      <w:r w:rsidRPr="000B7B5A">
        <w:rPr>
          <w:rFonts w:asciiTheme="minorHAnsi" w:eastAsia="Calibri" w:hAnsiTheme="minorHAnsi" w:cs="Arial, Arial"/>
          <w:b/>
          <w:bCs/>
        </w:rPr>
        <w:t>lání</w:t>
      </w:r>
    </w:p>
    <w:p w14:paraId="4DDDC5EC" w14:textId="77777777" w:rsidR="00971866" w:rsidRPr="000B7B5A" w:rsidRDefault="000B7B5A" w:rsidP="00F94E33">
      <w:pPr>
        <w:pStyle w:val="Standard"/>
        <w:numPr>
          <w:ilvl w:val="0"/>
          <w:numId w:val="130"/>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rPr>
        <w:t xml:space="preserve">1992 – 1998 - Filozofická fakulta Univerzity Karlovy, </w:t>
      </w:r>
      <w:r w:rsidRPr="000B7B5A">
        <w:rPr>
          <w:rFonts w:asciiTheme="minorHAnsi" w:eastAsia="Calibri" w:hAnsiTheme="minorHAnsi" w:cs="Arial, Arial"/>
          <w:b/>
          <w:bCs/>
        </w:rPr>
        <w:t>Katedra sociální práce</w:t>
      </w:r>
      <w:r w:rsidRPr="000B7B5A">
        <w:rPr>
          <w:rFonts w:asciiTheme="minorHAnsi" w:eastAsia="Calibri" w:hAnsiTheme="minorHAnsi" w:cs="Arial, Arial"/>
        </w:rPr>
        <w:t xml:space="preserve">, </w:t>
      </w:r>
      <w:r w:rsidRPr="000B7B5A">
        <w:rPr>
          <w:rFonts w:asciiTheme="minorHAnsi" w:eastAsia="Calibri" w:hAnsiTheme="minorHAnsi" w:cs="Arial, Arial"/>
          <w:b/>
          <w:bCs/>
        </w:rPr>
        <w:t>magisterské</w:t>
      </w:r>
    </w:p>
    <w:p w14:paraId="4FFED084" w14:textId="77777777" w:rsidR="00971866" w:rsidRPr="000B7B5A" w:rsidRDefault="000B7B5A" w:rsidP="00FF3FE2">
      <w:pPr>
        <w:pStyle w:val="Standard"/>
        <w:suppressAutoHyphens w:val="0"/>
        <w:autoSpaceDE w:val="0"/>
        <w:spacing w:after="0" w:line="360" w:lineRule="auto"/>
        <w:ind w:left="720"/>
        <w:textAlignment w:val="auto"/>
        <w:rPr>
          <w:rFonts w:asciiTheme="minorHAnsi" w:hAnsiTheme="minorHAnsi"/>
        </w:rPr>
      </w:pPr>
      <w:r w:rsidRPr="000B7B5A">
        <w:rPr>
          <w:rFonts w:asciiTheme="minorHAnsi" w:eastAsia="Calibri" w:hAnsiTheme="minorHAnsi" w:cs="Arial, Arial"/>
          <w:b/>
          <w:bCs/>
        </w:rPr>
        <w:t>studium</w:t>
      </w:r>
      <w:r w:rsidRPr="000B7B5A">
        <w:rPr>
          <w:rFonts w:asciiTheme="minorHAnsi" w:eastAsia="Calibri" w:hAnsiTheme="minorHAnsi" w:cs="Arial, Arial"/>
        </w:rPr>
        <w:t>, ukončena v roce 1998 státní závěrečnou zkouškou ze sociální politiky a správy,</w:t>
      </w:r>
    </w:p>
    <w:p w14:paraId="7D92335D"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metod sociální práce, sociální patologie, sociální práce s rodinou a obhajobou diplomové</w:t>
      </w:r>
    </w:p>
    <w:p w14:paraId="6CC967B3"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práce</w:t>
      </w:r>
    </w:p>
    <w:p w14:paraId="059C340B" w14:textId="77777777" w:rsidR="00971866" w:rsidRPr="000B7B5A" w:rsidRDefault="000B7B5A" w:rsidP="00FF3FE2">
      <w:pPr>
        <w:pStyle w:val="Standard"/>
        <w:numPr>
          <w:ilvl w:val="0"/>
          <w:numId w:val="69"/>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1990 – 1992 - Sociálně právní akademie Jahodová, Praha 10, ukončena v roce 1992</w:t>
      </w:r>
    </w:p>
    <w:p w14:paraId="548540C5"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maturitní zkouškou z metod sociální práce, práva, sociální politiky, cizího jazyka a obhajobou</w:t>
      </w:r>
    </w:p>
    <w:p w14:paraId="171296F1"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absolventské práce</w:t>
      </w:r>
    </w:p>
    <w:p w14:paraId="3F355911" w14:textId="77777777" w:rsidR="00971866" w:rsidRPr="000B7B5A" w:rsidRDefault="000B7B5A" w:rsidP="00FF3FE2">
      <w:pPr>
        <w:pStyle w:val="Standard"/>
        <w:numPr>
          <w:ilvl w:val="0"/>
          <w:numId w:val="69"/>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1986 – 1990 - Střední pedagogická škola S.Allendeho, Praha 6, obor vychovatelství,</w:t>
      </w:r>
    </w:p>
    <w:p w14:paraId="7CA6BFE2"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ukončena v roce 1990 maturitní zkouškou, teoretickou z českého jazyka, pedagogiky,</w:t>
      </w:r>
    </w:p>
    <w:p w14:paraId="241C31B9"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psychologie, cizího jazyka, tělesné výchovy a praktickou z tělesné výchovy, výtvarné výchovy</w:t>
      </w:r>
    </w:p>
    <w:p w14:paraId="68AC39FB"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a hudební výchovy</w:t>
      </w:r>
    </w:p>
    <w:p w14:paraId="32393FBB" w14:textId="77777777" w:rsidR="00971866" w:rsidRPr="000B7B5A" w:rsidRDefault="000B7B5A" w:rsidP="00FF3FE2">
      <w:pPr>
        <w:pStyle w:val="Standard"/>
        <w:numPr>
          <w:ilvl w:val="0"/>
          <w:numId w:val="69"/>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rPr>
        <w:t xml:space="preserve">1978 – 1986 </w:t>
      </w:r>
      <w:r w:rsidRPr="000B7B5A">
        <w:rPr>
          <w:rFonts w:asciiTheme="minorHAnsi" w:eastAsia="Calibri" w:hAnsiTheme="minorHAnsi" w:cs="Arial, Arial"/>
          <w:b/>
          <w:bCs/>
        </w:rPr>
        <w:t xml:space="preserve">- </w:t>
      </w:r>
      <w:r w:rsidRPr="000B7B5A">
        <w:rPr>
          <w:rFonts w:asciiTheme="minorHAnsi" w:eastAsia="Calibri" w:hAnsiTheme="minorHAnsi" w:cs="Arial, Arial"/>
        </w:rPr>
        <w:t>Základní škola Českolipská 373, Praha 9</w:t>
      </w:r>
    </w:p>
    <w:p w14:paraId="594EB1D6"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3B0954D4"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lastRenderedPageBreak/>
        <w:t>Kurzy</w:t>
      </w:r>
    </w:p>
    <w:p w14:paraId="70082D0B" w14:textId="77777777" w:rsidR="00971866" w:rsidRPr="000B7B5A" w:rsidRDefault="000B7B5A" w:rsidP="00F94E33">
      <w:pPr>
        <w:pStyle w:val="Standard"/>
        <w:numPr>
          <w:ilvl w:val="0"/>
          <w:numId w:val="13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Výcvik Facilitačních dovedností, v rozsahu 56 hodin, OS Rozum a Cit, říjen – prosinec 2011</w:t>
      </w:r>
    </w:p>
    <w:p w14:paraId="04B4EBA5" w14:textId="77777777" w:rsidR="00971866" w:rsidRPr="000B7B5A" w:rsidRDefault="000B7B5A" w:rsidP="00FF3FE2">
      <w:pPr>
        <w:pStyle w:val="Standard"/>
        <w:numPr>
          <w:ilvl w:val="0"/>
          <w:numId w:val="7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Tréninkový seminář Facilitační dovedností, v rozsahu 16 hodin, OS Rozum a Cit, září 2011</w:t>
      </w:r>
    </w:p>
    <w:p w14:paraId="2BC0DB1B" w14:textId="77777777" w:rsidR="00971866" w:rsidRPr="000B7B5A" w:rsidRDefault="000B7B5A" w:rsidP="00FF3FE2">
      <w:pPr>
        <w:pStyle w:val="Standard"/>
        <w:numPr>
          <w:ilvl w:val="0"/>
          <w:numId w:val="7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Kurz „Vezmi život do vlastních rukou – Fundrasing pro rodiče na rodičovské dovolené jako</w:t>
      </w:r>
    </w:p>
    <w:p w14:paraId="20A25D33"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nástroj sociální integrace“, v rozsahu 144 hodin, o.s. SPIRALIS, leden – červen 2010</w:t>
      </w:r>
    </w:p>
    <w:p w14:paraId="0FDE1E75" w14:textId="77777777" w:rsidR="00971866" w:rsidRPr="000B7B5A" w:rsidRDefault="000B7B5A" w:rsidP="00FF3FE2">
      <w:pPr>
        <w:pStyle w:val="Standard"/>
        <w:numPr>
          <w:ilvl w:val="0"/>
          <w:numId w:val="7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Kurz pro pracovníky LD v roli intervizora, v rozsahu 40 hodin, o.s. RAFAE, duben – červen</w:t>
      </w:r>
    </w:p>
    <w:p w14:paraId="5743396E" w14:textId="77777777" w:rsidR="00971866" w:rsidRPr="000B7B5A" w:rsidRDefault="000B7B5A" w:rsidP="00FF3FE2">
      <w:pPr>
        <w:pStyle w:val="Standard"/>
        <w:suppressAutoHyphens w:val="0"/>
        <w:autoSpaceDE w:val="0"/>
        <w:spacing w:after="0" w:line="360" w:lineRule="auto"/>
        <w:ind w:left="720"/>
        <w:textAlignment w:val="auto"/>
        <w:rPr>
          <w:rFonts w:asciiTheme="minorHAnsi" w:eastAsia="Calibri" w:hAnsiTheme="minorHAnsi" w:cs="Arial, Arial"/>
        </w:rPr>
      </w:pPr>
      <w:r w:rsidRPr="000B7B5A">
        <w:rPr>
          <w:rFonts w:asciiTheme="minorHAnsi" w:eastAsia="Calibri" w:hAnsiTheme="minorHAnsi" w:cs="Arial, Arial"/>
        </w:rPr>
        <w:t>2006</w:t>
      </w:r>
    </w:p>
    <w:p w14:paraId="48FF2360" w14:textId="77777777" w:rsidR="00971866" w:rsidRPr="000B7B5A" w:rsidRDefault="000B7B5A" w:rsidP="00FF3FE2">
      <w:pPr>
        <w:pStyle w:val="Standard"/>
        <w:numPr>
          <w:ilvl w:val="0"/>
          <w:numId w:val="70"/>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Kurz „Jak být s dít</w:t>
      </w:r>
      <w:r w:rsidRPr="000B7B5A">
        <w:rPr>
          <w:rFonts w:asciiTheme="minorHAnsi" w:eastAsia="Calibri" w:hAnsiTheme="minorHAnsi" w:cs="Arial,Bold"/>
          <w:b/>
          <w:bCs/>
        </w:rPr>
        <w:t>ě</w:t>
      </w:r>
      <w:r w:rsidRPr="000B7B5A">
        <w:rPr>
          <w:rFonts w:asciiTheme="minorHAnsi" w:eastAsia="Calibri" w:hAnsiTheme="minorHAnsi" w:cs="Arial, Arial"/>
          <w:b/>
          <w:bCs/>
        </w:rPr>
        <w:t>tem“</w:t>
      </w:r>
      <w:r w:rsidRPr="000B7B5A">
        <w:rPr>
          <w:rFonts w:asciiTheme="minorHAnsi" w:eastAsia="Calibri" w:hAnsiTheme="minorHAnsi" w:cs="Arial, Arial"/>
        </w:rPr>
        <w:t>, v rozsahu 20 hodin, o.s.HESTIA ve spolupráci s PhDr.</w:t>
      </w:r>
    </w:p>
    <w:p w14:paraId="7EFD01B9"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Svatoplukem Morávkem, duben 2001</w:t>
      </w:r>
    </w:p>
    <w:p w14:paraId="4B380CF8" w14:textId="77777777" w:rsidR="00971866" w:rsidRPr="000B7B5A" w:rsidRDefault="000B7B5A" w:rsidP="00FF3FE2">
      <w:pPr>
        <w:pStyle w:val="Standard"/>
        <w:numPr>
          <w:ilvl w:val="0"/>
          <w:numId w:val="7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Kurz autogenního tréninku, v rozsahu 10 hodin, pod vedením PhDr. Petry Tiché, březen 2001</w:t>
      </w:r>
    </w:p>
    <w:p w14:paraId="40565C30" w14:textId="77777777" w:rsidR="00971866" w:rsidRPr="000B7B5A" w:rsidRDefault="000B7B5A" w:rsidP="00FF3FE2">
      <w:pPr>
        <w:pStyle w:val="Standard"/>
        <w:numPr>
          <w:ilvl w:val="0"/>
          <w:numId w:val="70"/>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Kurz „Dílna manželského a rodinného poradenství“, v rozsahu 108 hodin výuky a 200 hodin</w:t>
      </w:r>
    </w:p>
    <w:p w14:paraId="4C1B6BF6"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výcviku, Univerzita Palackého v Olomouci a Asociace rodinných a manželských poradců, od</w:t>
      </w:r>
    </w:p>
    <w:p w14:paraId="5309A3FE"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roku 1999 do roku 2001</w:t>
      </w:r>
    </w:p>
    <w:p w14:paraId="33E52921" w14:textId="77777777" w:rsidR="00971866" w:rsidRPr="000B7B5A" w:rsidRDefault="000B7B5A" w:rsidP="00F94E33">
      <w:pPr>
        <w:pStyle w:val="Standard"/>
        <w:numPr>
          <w:ilvl w:val="0"/>
          <w:numId w:val="132"/>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Metody a techniky práce s rodinami – II</w:t>
      </w:r>
      <w:r w:rsidRPr="000B7B5A">
        <w:rPr>
          <w:rFonts w:asciiTheme="minorHAnsi" w:eastAsia="Calibri" w:hAnsiTheme="minorHAnsi" w:cs="Arial, Arial"/>
        </w:rPr>
        <w:t>, v rozsahu 4 hodiny výuky a 12 hodin výcviku,</w:t>
      </w:r>
    </w:p>
    <w:p w14:paraId="7967B95E"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IPIPAP Olomouc, květen 1999</w:t>
      </w:r>
    </w:p>
    <w:p w14:paraId="1B3F37F2"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Metody a techniky práce s rodinami – I</w:t>
      </w:r>
      <w:r w:rsidRPr="000B7B5A">
        <w:rPr>
          <w:rFonts w:asciiTheme="minorHAnsi" w:eastAsia="Calibri" w:hAnsiTheme="minorHAnsi" w:cs="Arial, Arial"/>
        </w:rPr>
        <w:t>, v rozsahu 8 hodin výuky a 16 hodin výcviku,</w:t>
      </w:r>
    </w:p>
    <w:p w14:paraId="63520EDC"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IPIPAP Olomouc, březen 1999</w:t>
      </w:r>
    </w:p>
    <w:p w14:paraId="5E1106DB"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Výcvik v telefonické krizové intervenci, v rozsahu 75 hodin teoretické výuky a 25 hodin</w:t>
      </w:r>
    </w:p>
    <w:p w14:paraId="4E40DFD7"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praktické přípravy, zakončený teoretickou zkouškou, náslechy a hovory pod supervizí, únor –</w:t>
      </w:r>
    </w:p>
    <w:p w14:paraId="29D8249B"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listopad 1998</w:t>
      </w:r>
    </w:p>
    <w:p w14:paraId="64011E8E"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Kurz poradenské propedeutiky, v rozsahu 16 hodin přednášek a 22 hodin teorie a praxe,</w:t>
      </w:r>
    </w:p>
    <w:p w14:paraId="19FE1C08"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Asociace manželských a rodinných poradců a Institut Alice Masarykové, listopad 1997</w:t>
      </w:r>
    </w:p>
    <w:p w14:paraId="44862EB4"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Výcvikový kurz „Techniky vyjednávání a řešení konfliktů“, v rozsahu 23 hodin, Centrum</w:t>
      </w:r>
    </w:p>
    <w:p w14:paraId="6ABA9A63"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dohody, září 1997</w:t>
      </w:r>
    </w:p>
    <w:p w14:paraId="13C1B07E"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Kurz arteterapie, v rozsahu 21 hodin, Univerzita Karlova, Katedra fyzioterapie FTVS, v roce</w:t>
      </w:r>
    </w:p>
    <w:p w14:paraId="089C942A"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1997</w:t>
      </w:r>
    </w:p>
    <w:p w14:paraId="79ECC02F"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Úvodní kurz videotréninku interakcí, v rozsahu 24 hodin, SPIN ČR, říjen 1995 - březen 1996</w:t>
      </w:r>
    </w:p>
    <w:p w14:paraId="0A95BC5F"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2D682E34"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Další schopnosti</w:t>
      </w:r>
    </w:p>
    <w:p w14:paraId="10C14262"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studijní praxe v d</w:t>
      </w:r>
      <w:r w:rsidRPr="000B7B5A">
        <w:rPr>
          <w:rFonts w:asciiTheme="minorHAnsi" w:eastAsia="Calibri" w:hAnsiTheme="minorHAnsi" w:cs="Arial,Bold"/>
          <w:b/>
          <w:bCs/>
        </w:rPr>
        <w:t>ě</w:t>
      </w:r>
      <w:r w:rsidRPr="000B7B5A">
        <w:rPr>
          <w:rFonts w:asciiTheme="minorHAnsi" w:eastAsia="Calibri" w:hAnsiTheme="minorHAnsi" w:cs="Arial, Arial"/>
          <w:b/>
          <w:bCs/>
        </w:rPr>
        <w:t>tském domov</w:t>
      </w:r>
      <w:r w:rsidRPr="000B7B5A">
        <w:rPr>
          <w:rFonts w:asciiTheme="minorHAnsi" w:eastAsia="Calibri" w:hAnsiTheme="minorHAnsi" w:cs="Arial,Bold"/>
          <w:b/>
          <w:bCs/>
        </w:rPr>
        <w:t>ě</w:t>
      </w:r>
      <w:r w:rsidRPr="000B7B5A">
        <w:rPr>
          <w:rFonts w:asciiTheme="minorHAnsi" w:eastAsia="Calibri" w:hAnsiTheme="minorHAnsi" w:cs="Arial, Arial"/>
          <w:b/>
          <w:bCs/>
        </w:rPr>
        <w:t>, d</w:t>
      </w:r>
      <w:r w:rsidRPr="000B7B5A">
        <w:rPr>
          <w:rFonts w:asciiTheme="minorHAnsi" w:eastAsia="Calibri" w:hAnsiTheme="minorHAnsi" w:cs="Arial,Bold"/>
          <w:b/>
          <w:bCs/>
        </w:rPr>
        <w:t>ě</w:t>
      </w:r>
      <w:r w:rsidRPr="000B7B5A">
        <w:rPr>
          <w:rFonts w:asciiTheme="minorHAnsi" w:eastAsia="Calibri" w:hAnsiTheme="minorHAnsi" w:cs="Arial, Arial"/>
          <w:b/>
          <w:bCs/>
        </w:rPr>
        <w:t>tském krizovém centru, odd</w:t>
      </w:r>
      <w:r w:rsidRPr="000B7B5A">
        <w:rPr>
          <w:rFonts w:asciiTheme="minorHAnsi" w:eastAsia="Calibri" w:hAnsiTheme="minorHAnsi" w:cs="Arial,Bold"/>
          <w:b/>
          <w:bCs/>
        </w:rPr>
        <w:t>ě</w:t>
      </w:r>
      <w:r w:rsidRPr="000B7B5A">
        <w:rPr>
          <w:rFonts w:asciiTheme="minorHAnsi" w:eastAsia="Calibri" w:hAnsiTheme="minorHAnsi" w:cs="Arial, Arial"/>
          <w:b/>
          <w:bCs/>
        </w:rPr>
        <w:t>lení sociáln</w:t>
      </w:r>
      <w:r w:rsidRPr="000B7B5A">
        <w:rPr>
          <w:rFonts w:asciiTheme="minorHAnsi" w:eastAsia="Calibri" w:hAnsiTheme="minorHAnsi" w:cs="Arial,Bold"/>
          <w:b/>
          <w:bCs/>
        </w:rPr>
        <w:t>ě</w:t>
      </w:r>
      <w:r w:rsidRPr="000B7B5A">
        <w:rPr>
          <w:rFonts w:asciiTheme="minorHAnsi" w:eastAsia="Calibri" w:hAnsiTheme="minorHAnsi" w:cs="Arial, Arial"/>
          <w:b/>
          <w:bCs/>
        </w:rPr>
        <w:t>-právní</w:t>
      </w:r>
    </w:p>
    <w:p w14:paraId="611C53A2" w14:textId="77777777" w:rsidR="00971866" w:rsidRPr="000B7B5A" w:rsidRDefault="000B7B5A" w:rsidP="00FF3FE2">
      <w:pPr>
        <w:pStyle w:val="Standard"/>
        <w:suppressAutoHyphens w:val="0"/>
        <w:autoSpaceDE w:val="0"/>
        <w:spacing w:after="0" w:line="360" w:lineRule="auto"/>
        <w:ind w:firstLine="708"/>
        <w:textAlignment w:val="auto"/>
        <w:rPr>
          <w:rFonts w:asciiTheme="minorHAnsi" w:hAnsiTheme="minorHAnsi"/>
        </w:rPr>
      </w:pPr>
      <w:r w:rsidRPr="000B7B5A">
        <w:rPr>
          <w:rFonts w:asciiTheme="minorHAnsi" w:eastAsia="Calibri" w:hAnsiTheme="minorHAnsi" w:cs="Arial, Arial"/>
          <w:b/>
          <w:bCs/>
        </w:rPr>
        <w:t>ochrany d</w:t>
      </w:r>
      <w:r w:rsidRPr="000B7B5A">
        <w:rPr>
          <w:rFonts w:asciiTheme="minorHAnsi" w:eastAsia="Calibri" w:hAnsiTheme="minorHAnsi" w:cs="Arial,Bold"/>
          <w:b/>
          <w:bCs/>
        </w:rPr>
        <w:t>ě</w:t>
      </w:r>
      <w:r w:rsidRPr="000B7B5A">
        <w:rPr>
          <w:rFonts w:asciiTheme="minorHAnsi" w:eastAsia="Calibri" w:hAnsiTheme="minorHAnsi" w:cs="Arial, Arial"/>
          <w:b/>
          <w:bCs/>
        </w:rPr>
        <w:t>tí</w:t>
      </w:r>
      <w:r w:rsidRPr="000B7B5A">
        <w:rPr>
          <w:rFonts w:asciiTheme="minorHAnsi" w:eastAsia="Calibri" w:hAnsiTheme="minorHAnsi" w:cs="Arial, Arial"/>
        </w:rPr>
        <w:t>, domově důchodců – zkušenosti a dovednosti pro práci s různými klienty v</w:t>
      </w:r>
    </w:p>
    <w:p w14:paraId="16C16A3C"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sociální oblasti</w:t>
      </w:r>
    </w:p>
    <w:p w14:paraId="1515475B"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pr</w:t>
      </w:r>
      <w:r w:rsidRPr="000B7B5A">
        <w:rPr>
          <w:rFonts w:asciiTheme="minorHAnsi" w:eastAsia="Calibri" w:hAnsiTheme="minorHAnsi" w:cs="Arial,Bold"/>
          <w:b/>
          <w:bCs/>
        </w:rPr>
        <w:t>ů</w:t>
      </w:r>
      <w:r w:rsidRPr="000B7B5A">
        <w:rPr>
          <w:rFonts w:asciiTheme="minorHAnsi" w:eastAsia="Calibri" w:hAnsiTheme="minorHAnsi" w:cs="Arial, Arial"/>
          <w:b/>
          <w:bCs/>
        </w:rPr>
        <w:t>b</w:t>
      </w:r>
      <w:r w:rsidRPr="000B7B5A">
        <w:rPr>
          <w:rFonts w:asciiTheme="minorHAnsi" w:eastAsia="Calibri" w:hAnsiTheme="minorHAnsi" w:cs="Arial,Bold"/>
          <w:b/>
          <w:bCs/>
        </w:rPr>
        <w:t>ě</w:t>
      </w:r>
      <w:r w:rsidRPr="000B7B5A">
        <w:rPr>
          <w:rFonts w:asciiTheme="minorHAnsi" w:eastAsia="Calibri" w:hAnsiTheme="minorHAnsi" w:cs="Arial, Arial"/>
          <w:b/>
          <w:bCs/>
        </w:rPr>
        <w:t>žná studijní praxe v družin</w:t>
      </w:r>
      <w:r w:rsidRPr="000B7B5A">
        <w:rPr>
          <w:rFonts w:asciiTheme="minorHAnsi" w:eastAsia="Calibri" w:hAnsiTheme="minorHAnsi" w:cs="Arial,Bold"/>
          <w:b/>
          <w:bCs/>
        </w:rPr>
        <w:t xml:space="preserve">ě </w:t>
      </w:r>
      <w:r w:rsidRPr="000B7B5A">
        <w:rPr>
          <w:rFonts w:asciiTheme="minorHAnsi" w:eastAsia="Calibri" w:hAnsiTheme="minorHAnsi" w:cs="Arial, Arial"/>
          <w:b/>
          <w:bCs/>
        </w:rPr>
        <w:t>na základní škole a na škole v p</w:t>
      </w:r>
      <w:r w:rsidRPr="000B7B5A">
        <w:rPr>
          <w:rFonts w:asciiTheme="minorHAnsi" w:eastAsia="Calibri" w:hAnsiTheme="minorHAnsi" w:cs="Arial,Bold"/>
          <w:b/>
          <w:bCs/>
        </w:rPr>
        <w:t>ř</w:t>
      </w:r>
      <w:r w:rsidRPr="000B7B5A">
        <w:rPr>
          <w:rFonts w:asciiTheme="minorHAnsi" w:eastAsia="Calibri" w:hAnsiTheme="minorHAnsi" w:cs="Arial, Arial"/>
          <w:b/>
          <w:bCs/>
        </w:rPr>
        <w:t>írod</w:t>
      </w:r>
      <w:r w:rsidRPr="000B7B5A">
        <w:rPr>
          <w:rFonts w:asciiTheme="minorHAnsi" w:eastAsia="Calibri" w:hAnsiTheme="minorHAnsi" w:cs="Arial,Bold"/>
          <w:b/>
          <w:bCs/>
        </w:rPr>
        <w:t xml:space="preserve">ě </w:t>
      </w:r>
      <w:r w:rsidRPr="000B7B5A">
        <w:rPr>
          <w:rFonts w:asciiTheme="minorHAnsi" w:eastAsia="Calibri" w:hAnsiTheme="minorHAnsi" w:cs="Arial, Arial"/>
          <w:b/>
          <w:bCs/>
        </w:rPr>
        <w:t>– zkušenosti a</w:t>
      </w:r>
    </w:p>
    <w:p w14:paraId="6C5F3371" w14:textId="77777777" w:rsidR="00971866" w:rsidRPr="000B7B5A" w:rsidRDefault="000B7B5A" w:rsidP="00FF3FE2">
      <w:pPr>
        <w:pStyle w:val="Standard"/>
        <w:suppressAutoHyphens w:val="0"/>
        <w:autoSpaceDE w:val="0"/>
        <w:spacing w:after="0" w:line="360" w:lineRule="auto"/>
        <w:ind w:firstLine="708"/>
        <w:textAlignment w:val="auto"/>
        <w:rPr>
          <w:rFonts w:asciiTheme="minorHAnsi" w:hAnsiTheme="minorHAnsi"/>
        </w:rPr>
      </w:pPr>
      <w:r w:rsidRPr="000B7B5A">
        <w:rPr>
          <w:rFonts w:asciiTheme="minorHAnsi" w:eastAsia="Calibri" w:hAnsiTheme="minorHAnsi" w:cs="Arial, Arial"/>
          <w:b/>
          <w:bCs/>
        </w:rPr>
        <w:t>dovednosti pro pedagogickou práci s d</w:t>
      </w:r>
      <w:r w:rsidRPr="000B7B5A">
        <w:rPr>
          <w:rFonts w:asciiTheme="minorHAnsi" w:eastAsia="Calibri" w:hAnsiTheme="minorHAnsi" w:cs="Arial,Bold"/>
          <w:b/>
          <w:bCs/>
        </w:rPr>
        <w:t>ě</w:t>
      </w:r>
      <w:r w:rsidRPr="000B7B5A">
        <w:rPr>
          <w:rFonts w:asciiTheme="minorHAnsi" w:eastAsia="Calibri" w:hAnsiTheme="minorHAnsi" w:cs="Arial, Arial"/>
          <w:b/>
          <w:bCs/>
        </w:rPr>
        <w:t>tmi</w:t>
      </w:r>
    </w:p>
    <w:p w14:paraId="1B455789" w14:textId="77777777" w:rsidR="00971866" w:rsidRPr="000B7B5A" w:rsidRDefault="000B7B5A" w:rsidP="00FF3FE2">
      <w:pPr>
        <w:pStyle w:val="Standard"/>
        <w:numPr>
          <w:ilvl w:val="0"/>
          <w:numId w:val="71"/>
        </w:numPr>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rPr>
        <w:t xml:space="preserve">vedoucí na letních táborech – zkušenosti a dovednosti pro </w:t>
      </w:r>
      <w:r w:rsidRPr="000B7B5A">
        <w:rPr>
          <w:rFonts w:asciiTheme="minorHAnsi" w:eastAsia="Calibri" w:hAnsiTheme="minorHAnsi" w:cs="Arial, Arial"/>
          <w:b/>
          <w:bCs/>
        </w:rPr>
        <w:t>volno</w:t>
      </w:r>
      <w:r w:rsidRPr="000B7B5A">
        <w:rPr>
          <w:rFonts w:asciiTheme="minorHAnsi" w:eastAsia="Calibri" w:hAnsiTheme="minorHAnsi" w:cs="Arial,Bold"/>
          <w:b/>
          <w:bCs/>
        </w:rPr>
        <w:t>č</w:t>
      </w:r>
      <w:r w:rsidRPr="000B7B5A">
        <w:rPr>
          <w:rFonts w:asciiTheme="minorHAnsi" w:eastAsia="Calibri" w:hAnsiTheme="minorHAnsi" w:cs="Arial, Arial"/>
          <w:b/>
          <w:bCs/>
        </w:rPr>
        <w:t>asovou práci s d</w:t>
      </w:r>
      <w:r w:rsidRPr="000B7B5A">
        <w:rPr>
          <w:rFonts w:asciiTheme="minorHAnsi" w:eastAsia="Calibri" w:hAnsiTheme="minorHAnsi" w:cs="Arial,Bold"/>
          <w:b/>
          <w:bCs/>
        </w:rPr>
        <w:t>ě</w:t>
      </w:r>
      <w:r w:rsidRPr="000B7B5A">
        <w:rPr>
          <w:rFonts w:asciiTheme="minorHAnsi" w:eastAsia="Calibri" w:hAnsiTheme="minorHAnsi" w:cs="Arial, Arial"/>
          <w:b/>
          <w:bCs/>
        </w:rPr>
        <w:t>tmi</w:t>
      </w:r>
    </w:p>
    <w:p w14:paraId="4E3BE262"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6A68AB9B"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Jazykové znalosti</w:t>
      </w:r>
    </w:p>
    <w:p w14:paraId="4C8C49A0"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Mateřský jazyk český</w:t>
      </w:r>
    </w:p>
    <w:p w14:paraId="3CF163AE" w14:textId="77777777" w:rsidR="00971866" w:rsidRPr="000B7B5A" w:rsidRDefault="000B7B5A" w:rsidP="00FF3FE2">
      <w:pPr>
        <w:pStyle w:val="Standard"/>
        <w:suppressAutoHyphens w:val="0"/>
        <w:autoSpaceDE w:val="0"/>
        <w:spacing w:after="0" w:line="360" w:lineRule="auto"/>
        <w:ind w:firstLine="708"/>
        <w:textAlignment w:val="auto"/>
        <w:rPr>
          <w:rFonts w:asciiTheme="minorHAnsi" w:eastAsia="Calibri" w:hAnsiTheme="minorHAnsi" w:cs="Arial, Arial"/>
        </w:rPr>
      </w:pPr>
      <w:r w:rsidRPr="000B7B5A">
        <w:rPr>
          <w:rFonts w:asciiTheme="minorHAnsi" w:eastAsia="Calibri" w:hAnsiTheme="minorHAnsi" w:cs="Arial, Arial"/>
        </w:rPr>
        <w:t>Další jazyky:</w:t>
      </w:r>
    </w:p>
    <w:p w14:paraId="1389DAE9" w14:textId="77777777" w:rsidR="00971866" w:rsidRPr="000B7B5A" w:rsidRDefault="000B7B5A" w:rsidP="00F94E33">
      <w:pPr>
        <w:pStyle w:val="Standard"/>
        <w:numPr>
          <w:ilvl w:val="0"/>
          <w:numId w:val="13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německý jazyk – čtený projev – 100%, psaný projev 70%, mluvený projev 100%</w:t>
      </w:r>
    </w:p>
    <w:p w14:paraId="2A9FE82D" w14:textId="77777777" w:rsidR="00971866" w:rsidRPr="000B7B5A" w:rsidRDefault="000B7B5A" w:rsidP="00FF3FE2">
      <w:pPr>
        <w:pStyle w:val="Standard"/>
        <w:numPr>
          <w:ilvl w:val="0"/>
          <w:numId w:val="72"/>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anglický jazyk – čtený projev – 30%, psaný projev – 30%, mluvený projev – 30%</w:t>
      </w:r>
    </w:p>
    <w:p w14:paraId="539ABD6B"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72619F1D"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Schopnosti spolupráce</w:t>
      </w:r>
      <w:r w:rsidRPr="000B7B5A">
        <w:rPr>
          <w:rFonts w:asciiTheme="minorHAnsi" w:eastAsia="Calibri" w:hAnsiTheme="minorHAnsi" w:cs="Arial, Arial"/>
        </w:rPr>
        <w:t>:</w:t>
      </w:r>
    </w:p>
    <w:p w14:paraId="2622154C" w14:textId="77777777" w:rsidR="00971866" w:rsidRPr="000B7B5A" w:rsidRDefault="000B7B5A" w:rsidP="00F94E33">
      <w:pPr>
        <w:pStyle w:val="Standard"/>
        <w:numPr>
          <w:ilvl w:val="0"/>
          <w:numId w:val="134"/>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všechny moje dosavadní pracovní pozice byly založeny na shopnostech pro práci s lidmi,</w:t>
      </w:r>
    </w:p>
    <w:p w14:paraId="0497BE88"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komunikačních dovednostech, schopnosti týmové spolupráce, ve kterých se neustále zdokonaluji</w:t>
      </w:r>
    </w:p>
    <w:p w14:paraId="4C752A8B"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45EDE6BF" w14:textId="77777777" w:rsidR="00971866" w:rsidRPr="000B7B5A" w:rsidRDefault="000B7B5A" w:rsidP="00FF3FE2">
      <w:pPr>
        <w:pStyle w:val="Standard"/>
        <w:suppressAutoHyphens w:val="0"/>
        <w:autoSpaceDE w:val="0"/>
        <w:spacing w:after="0" w:line="360" w:lineRule="auto"/>
        <w:textAlignment w:val="auto"/>
        <w:rPr>
          <w:rFonts w:asciiTheme="minorHAnsi" w:hAnsiTheme="minorHAnsi"/>
        </w:rPr>
      </w:pPr>
      <w:r w:rsidRPr="000B7B5A">
        <w:rPr>
          <w:rFonts w:asciiTheme="minorHAnsi" w:eastAsia="Calibri" w:hAnsiTheme="minorHAnsi" w:cs="Arial, Arial"/>
          <w:b/>
          <w:bCs/>
        </w:rPr>
        <w:t>Schopnosti organiza</w:t>
      </w:r>
      <w:r w:rsidRPr="000B7B5A">
        <w:rPr>
          <w:rFonts w:asciiTheme="minorHAnsi" w:eastAsia="Calibri" w:hAnsiTheme="minorHAnsi" w:cs="Arial,Bold"/>
          <w:b/>
          <w:bCs/>
        </w:rPr>
        <w:t>č</w:t>
      </w:r>
      <w:r w:rsidRPr="000B7B5A">
        <w:rPr>
          <w:rFonts w:asciiTheme="minorHAnsi" w:eastAsia="Calibri" w:hAnsiTheme="minorHAnsi" w:cs="Arial, Arial"/>
          <w:b/>
          <w:bCs/>
        </w:rPr>
        <w:t>ní:</w:t>
      </w:r>
    </w:p>
    <w:p w14:paraId="52B9F578" w14:textId="77777777" w:rsidR="00971866" w:rsidRPr="000B7B5A" w:rsidRDefault="000B7B5A" w:rsidP="00FF3FE2">
      <w:pPr>
        <w:pStyle w:val="Standard"/>
        <w:numPr>
          <w:ilvl w:val="0"/>
          <w:numId w:val="7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během svojí dosavadní pracovní kariéry jsem vždy využívala organizační a koordinační schopnosti,</w:t>
      </w:r>
    </w:p>
    <w:p w14:paraId="430ACC64" w14:textId="77777777" w:rsidR="00971866" w:rsidRPr="000B7B5A" w:rsidRDefault="000B7B5A" w:rsidP="00FF3FE2">
      <w:pPr>
        <w:pStyle w:val="Standard"/>
        <w:suppressAutoHyphens w:val="0"/>
        <w:autoSpaceDE w:val="0"/>
        <w:spacing w:after="0" w:line="360" w:lineRule="auto"/>
        <w:ind w:left="708"/>
        <w:textAlignment w:val="auto"/>
        <w:rPr>
          <w:rFonts w:asciiTheme="minorHAnsi" w:eastAsia="Calibri" w:hAnsiTheme="minorHAnsi" w:cs="Arial, Arial"/>
        </w:rPr>
      </w:pPr>
      <w:r w:rsidRPr="000B7B5A">
        <w:rPr>
          <w:rFonts w:asciiTheme="minorHAnsi" w:eastAsia="Calibri" w:hAnsiTheme="minorHAnsi" w:cs="Arial, Arial"/>
        </w:rPr>
        <w:t>využila jsem je především na pozici koordinátorky dobrovolnického programu (program Pět P o.s.)</w:t>
      </w:r>
    </w:p>
    <w:p w14:paraId="10500354" w14:textId="77777777" w:rsidR="00971866" w:rsidRPr="000B7B5A" w:rsidRDefault="000B7B5A" w:rsidP="00FF3FE2">
      <w:pPr>
        <w:pStyle w:val="Standard"/>
        <w:suppressAutoHyphens w:val="0"/>
        <w:autoSpaceDE w:val="0"/>
        <w:spacing w:after="0" w:line="360" w:lineRule="auto"/>
        <w:ind w:firstLine="360"/>
        <w:textAlignment w:val="auto"/>
        <w:rPr>
          <w:rFonts w:asciiTheme="minorHAnsi" w:eastAsia="Calibri" w:hAnsiTheme="minorHAnsi" w:cs="Arial, Arial"/>
        </w:rPr>
      </w:pPr>
      <w:r w:rsidRPr="000B7B5A">
        <w:rPr>
          <w:rFonts w:asciiTheme="minorHAnsi" w:eastAsia="Calibri" w:hAnsiTheme="minorHAnsi" w:cs="Arial, Arial"/>
        </w:rPr>
        <w:t>Hestia), koordinátorky vzdělávacích programů (o.s. Remedium Praha) a metodičky a odborné</w:t>
      </w:r>
    </w:p>
    <w:p w14:paraId="689C6FAD" w14:textId="77777777" w:rsidR="00971866" w:rsidRPr="000B7B5A" w:rsidRDefault="000B7B5A" w:rsidP="00FF3FE2">
      <w:pPr>
        <w:pStyle w:val="Standard"/>
        <w:suppressAutoHyphens w:val="0"/>
        <w:autoSpaceDE w:val="0"/>
        <w:spacing w:after="0" w:line="360" w:lineRule="auto"/>
        <w:ind w:firstLine="360"/>
        <w:textAlignment w:val="auto"/>
        <w:rPr>
          <w:rFonts w:asciiTheme="minorHAnsi" w:eastAsia="Calibri" w:hAnsiTheme="minorHAnsi" w:cs="Arial, Arial"/>
        </w:rPr>
      </w:pPr>
      <w:r w:rsidRPr="000B7B5A">
        <w:rPr>
          <w:rFonts w:asciiTheme="minorHAnsi" w:eastAsia="Calibri" w:hAnsiTheme="minorHAnsi" w:cs="Arial, Arial"/>
        </w:rPr>
        <w:t>garantky (o.s. Rozum a Cit – zde metodicky a intervizně vedu tým 10 stálých zaměstnanců a 8</w:t>
      </w:r>
    </w:p>
    <w:p w14:paraId="54752899" w14:textId="77777777" w:rsidR="00971866" w:rsidRPr="000B7B5A" w:rsidRDefault="000B7B5A" w:rsidP="00FF3FE2">
      <w:pPr>
        <w:pStyle w:val="Standard"/>
        <w:suppressAutoHyphens w:val="0"/>
        <w:autoSpaceDE w:val="0"/>
        <w:spacing w:after="0" w:line="360" w:lineRule="auto"/>
        <w:ind w:left="360"/>
        <w:textAlignment w:val="auto"/>
        <w:rPr>
          <w:rFonts w:asciiTheme="minorHAnsi" w:eastAsia="Calibri" w:hAnsiTheme="minorHAnsi" w:cs="Arial, Arial"/>
        </w:rPr>
      </w:pPr>
      <w:r w:rsidRPr="000B7B5A">
        <w:rPr>
          <w:rFonts w:asciiTheme="minorHAnsi" w:eastAsia="Calibri" w:hAnsiTheme="minorHAnsi" w:cs="Arial, Arial"/>
        </w:rPr>
        <w:t>dobrovolníků, odborně koordinuji jednotlivé projekty, koordinuji odborné konference a kulaté stoly)</w:t>
      </w:r>
    </w:p>
    <w:p w14:paraId="2DA34CE0"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6CC8F84D"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Schopnosti technické:</w:t>
      </w:r>
    </w:p>
    <w:p w14:paraId="74EA9463" w14:textId="77777777" w:rsidR="00971866" w:rsidRPr="000B7B5A" w:rsidRDefault="000B7B5A" w:rsidP="00FF3FE2">
      <w:pPr>
        <w:pStyle w:val="Standard"/>
        <w:numPr>
          <w:ilvl w:val="0"/>
          <w:numId w:val="7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běžná práce s počítačem na uživatelské úrovni (Word, Excel atd.)</w:t>
      </w:r>
    </w:p>
    <w:p w14:paraId="664B81E3" w14:textId="77777777" w:rsidR="00971866" w:rsidRPr="000B7B5A" w:rsidRDefault="00971866" w:rsidP="00FF3FE2">
      <w:pPr>
        <w:pStyle w:val="Standard"/>
        <w:suppressAutoHyphens w:val="0"/>
        <w:autoSpaceDE w:val="0"/>
        <w:spacing w:after="0" w:line="360" w:lineRule="auto"/>
        <w:textAlignment w:val="auto"/>
        <w:rPr>
          <w:rFonts w:asciiTheme="minorHAnsi" w:eastAsia="Calibri" w:hAnsiTheme="minorHAnsi" w:cs="Arial, Arial"/>
          <w:b/>
          <w:bCs/>
        </w:rPr>
      </w:pPr>
    </w:p>
    <w:p w14:paraId="79C2DF44" w14:textId="77777777" w:rsidR="00971866" w:rsidRPr="000B7B5A" w:rsidRDefault="000B7B5A" w:rsidP="00FF3FE2">
      <w:pPr>
        <w:pStyle w:val="Standard"/>
        <w:suppressAutoHyphens w:val="0"/>
        <w:autoSpaceDE w:val="0"/>
        <w:spacing w:after="0" w:line="360" w:lineRule="auto"/>
        <w:textAlignment w:val="auto"/>
        <w:rPr>
          <w:rFonts w:asciiTheme="minorHAnsi" w:eastAsia="Calibri" w:hAnsiTheme="minorHAnsi" w:cs="Arial, Arial"/>
          <w:b/>
          <w:bCs/>
        </w:rPr>
      </w:pPr>
      <w:r w:rsidRPr="000B7B5A">
        <w:rPr>
          <w:rFonts w:asciiTheme="minorHAnsi" w:eastAsia="Calibri" w:hAnsiTheme="minorHAnsi" w:cs="Arial, Arial"/>
          <w:b/>
          <w:bCs/>
        </w:rPr>
        <w:t>Další schopnosti</w:t>
      </w:r>
    </w:p>
    <w:p w14:paraId="43FC32EE" w14:textId="77777777" w:rsidR="00971866" w:rsidRPr="000B7B5A" w:rsidRDefault="000B7B5A" w:rsidP="00FF3FE2">
      <w:pPr>
        <w:pStyle w:val="Standard"/>
        <w:numPr>
          <w:ilvl w:val="0"/>
          <w:numId w:val="73"/>
        </w:numPr>
        <w:suppressAutoHyphens w:val="0"/>
        <w:autoSpaceDE w:val="0"/>
        <w:spacing w:after="0" w:line="360" w:lineRule="auto"/>
        <w:textAlignment w:val="auto"/>
        <w:rPr>
          <w:rFonts w:asciiTheme="minorHAnsi" w:eastAsia="Calibri" w:hAnsiTheme="minorHAnsi" w:cs="Arial, Arial"/>
        </w:rPr>
      </w:pPr>
      <w:r w:rsidRPr="000B7B5A">
        <w:rPr>
          <w:rFonts w:asciiTheme="minorHAnsi" w:eastAsia="Calibri" w:hAnsiTheme="minorHAnsi" w:cs="Arial, Arial"/>
        </w:rPr>
        <w:t>velmi ráda vyhledávám a propojuji lidské zdroje, a to na odborné i přátelské úrovni</w:t>
      </w:r>
    </w:p>
    <w:p w14:paraId="3D3ABEC9" w14:textId="77777777" w:rsidR="00971866" w:rsidRPr="000B7B5A" w:rsidRDefault="00971866" w:rsidP="00FF3FE2">
      <w:pPr>
        <w:pStyle w:val="Standard"/>
        <w:suppressAutoHyphens w:val="0"/>
        <w:spacing w:line="360" w:lineRule="auto"/>
        <w:textAlignment w:val="auto"/>
        <w:rPr>
          <w:rFonts w:asciiTheme="minorHAnsi" w:eastAsia="Calibri" w:hAnsiTheme="minorHAnsi" w:cs="Times New Roman"/>
        </w:rPr>
      </w:pPr>
    </w:p>
    <w:p w14:paraId="11B5F532" w14:textId="77777777" w:rsidR="00971866" w:rsidRPr="000B7B5A" w:rsidRDefault="00971866" w:rsidP="00FF3FE2">
      <w:pPr>
        <w:pStyle w:val="Standarduser"/>
        <w:spacing w:line="360" w:lineRule="auto"/>
        <w:rPr>
          <w:rFonts w:asciiTheme="minorHAnsi" w:hAnsiTheme="minorHAnsi"/>
          <w:b/>
          <w:bCs/>
        </w:rPr>
      </w:pPr>
    </w:p>
    <w:p w14:paraId="0C8C4048" w14:textId="77777777" w:rsidR="00971866" w:rsidRPr="000B7B5A" w:rsidRDefault="000B7B5A" w:rsidP="00FF3FE2">
      <w:pPr>
        <w:pStyle w:val="Standard"/>
        <w:spacing w:line="360" w:lineRule="auto"/>
        <w:rPr>
          <w:rFonts w:asciiTheme="minorHAnsi" w:hAnsiTheme="minorHAnsi"/>
          <w:b/>
          <w:bCs/>
        </w:rPr>
      </w:pPr>
      <w:r w:rsidRPr="000B7B5A">
        <w:rPr>
          <w:rFonts w:asciiTheme="minorHAnsi" w:hAnsiTheme="minorHAnsi" w:cs="Arial"/>
          <w:b/>
          <w:bCs/>
        </w:rPr>
        <w:t>Seznam doporučené literatury ke studiu:</w:t>
      </w:r>
    </w:p>
    <w:p w14:paraId="7B8AB7B6"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Baštecká Bohumila, Goldmann Petr, Základy klinické psychologie, Portál, Praha, 2001, str. 436 s.,  80-7178-550-4</w:t>
      </w:r>
      <w:r w:rsidRPr="000B7B5A">
        <w:rPr>
          <w:rFonts w:asciiTheme="minorHAnsi" w:hAnsiTheme="minorHAnsi" w:cs="Arial"/>
        </w:rPr>
        <w:br/>
        <w:t>Baštecká Bohumila a kol., Terénní krizová práce, Grada, Praha, 2005, 299 s., 80-247-0708-X)</w:t>
      </w:r>
    </w:p>
    <w:p w14:paraId="13B6ABBE"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lastRenderedPageBreak/>
        <w:t>Byock, I.: Dobré umírání, Praha, Cesta domů, Vyšehrad, 2005</w:t>
      </w:r>
    </w:p>
    <w:p w14:paraId="61E75DC8"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Cungi Charly, Jak zvládat stres, Portál, Praha, 2001.</w:t>
      </w:r>
      <w:r w:rsidRPr="000B7B5A">
        <w:rPr>
          <w:rFonts w:asciiTheme="minorHAnsi" w:hAnsiTheme="minorHAnsi" w:cs="Arial"/>
        </w:rPr>
        <w:br/>
        <w:t>Dörner Klaus, Bláznit je lidské, Grada, Praha, 1999.</w:t>
      </w:r>
      <w:r w:rsidRPr="000B7B5A">
        <w:rPr>
          <w:rFonts w:asciiTheme="minorHAnsi" w:hAnsiTheme="minorHAnsi" w:cs="Arial"/>
        </w:rPr>
        <w:br/>
        <w:t>Goldman Radoslav, Cichá Martina, Etika zdravotní a sociální práce, Univerzita Palackého Olomouc, 2004.</w:t>
      </w:r>
    </w:p>
    <w:p w14:paraId="04059F9F"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Janík Alojz, Diagnostika duševních poruch, Avicenum, Praha, 1987.</w:t>
      </w:r>
      <w:r w:rsidRPr="000B7B5A">
        <w:rPr>
          <w:rFonts w:asciiTheme="minorHAnsi" w:hAnsiTheme="minorHAnsi" w:cs="Arial"/>
        </w:rPr>
        <w:br/>
        <w:t>Janovský Jiří, Etika pro pomáhající profese, Triton, Praha, 2003.</w:t>
      </w:r>
    </w:p>
    <w:p w14:paraId="66C941B2"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 xml:space="preserve">Kast Verena, Krize a tvořivý přístup k ní, Portál, Praha, 2000. </w:t>
      </w:r>
      <w:r w:rsidRPr="000B7B5A">
        <w:rPr>
          <w:rFonts w:asciiTheme="minorHAnsi" w:hAnsiTheme="minorHAnsi" w:cs="Arial"/>
        </w:rPr>
        <w:br/>
        <w:t>Kast, V.:Truchlení. Fáze a šance psychického procesu, Praha, Portál, 2015.</w:t>
      </w:r>
    </w:p>
    <w:p w14:paraId="51EA2693"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Kopřiva Karel, Lidský vztah jako součást profese, Portál, Praha, 1997.</w:t>
      </w:r>
    </w:p>
    <w:p w14:paraId="1ED6B83C" w14:textId="77777777" w:rsidR="00971866" w:rsidRPr="000B7B5A" w:rsidRDefault="000B7B5A" w:rsidP="00FF3FE2">
      <w:pPr>
        <w:pStyle w:val="Standard"/>
        <w:autoSpaceDE w:val="0"/>
        <w:spacing w:after="0" w:line="360" w:lineRule="auto"/>
        <w:rPr>
          <w:rFonts w:asciiTheme="minorHAnsi" w:hAnsiTheme="minorHAnsi" w:cs="Arial"/>
        </w:rPr>
      </w:pPr>
      <w:r w:rsidRPr="000B7B5A">
        <w:rPr>
          <w:rFonts w:asciiTheme="minorHAnsi" w:hAnsiTheme="minorHAnsi" w:cs="Arial"/>
        </w:rPr>
        <w:t>Krasny Brown, L, Brown, M.: Když dinosaurům někdo umře, Cesta domů, 2010.</w:t>
      </w:r>
    </w:p>
    <w:p w14:paraId="2E669FAD"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Kratochvíl Stanislav, Psychoterapie: směry, metody, výzkum, Avicenum, Praha, 1987.</w:t>
      </w:r>
      <w:r w:rsidRPr="000B7B5A">
        <w:rPr>
          <w:rFonts w:asciiTheme="minorHAnsi" w:hAnsiTheme="minorHAnsi" w:cs="Arial"/>
        </w:rPr>
        <w:br/>
        <w:t>Kübler-Ross Elizabeth, O smrti a umírání, Arica, Turnov, 1993.</w:t>
      </w:r>
      <w:r w:rsidRPr="000B7B5A">
        <w:rPr>
          <w:rFonts w:asciiTheme="minorHAnsi" w:hAnsiTheme="minorHAnsi" w:cs="Arial"/>
        </w:rPr>
        <w:br/>
        <w:t>Kübler-Ross Elizabeth, Hovory s umírajícími, Signum unitatis, Nové město nad Metují, 1992.</w:t>
      </w:r>
      <w:r w:rsidRPr="000B7B5A">
        <w:rPr>
          <w:rFonts w:asciiTheme="minorHAnsi" w:hAnsiTheme="minorHAnsi" w:cs="Arial"/>
        </w:rPr>
        <w:br/>
        <w:t>Kübler-Ross Elizabeth, Otázky a odpovědi o smrti a umírání,</w:t>
      </w:r>
      <w:r w:rsidRPr="000B7B5A">
        <w:rPr>
          <w:rFonts w:asciiTheme="minorHAnsi" w:hAnsiTheme="minorHAnsi" w:cs="Arial"/>
          <w:i/>
        </w:rPr>
        <w:t xml:space="preserve"> </w:t>
      </w:r>
      <w:r w:rsidRPr="000B7B5A">
        <w:rPr>
          <w:rFonts w:asciiTheme="minorHAnsi" w:hAnsiTheme="minorHAnsi" w:cs="Arial"/>
        </w:rPr>
        <w:t>Arica, Turnov, 1994.</w:t>
      </w:r>
    </w:p>
    <w:p w14:paraId="32088D6F" w14:textId="77777777" w:rsidR="00971866" w:rsidRPr="000B7B5A" w:rsidRDefault="000B7B5A" w:rsidP="00FF3FE2">
      <w:pPr>
        <w:pStyle w:val="Standard"/>
        <w:spacing w:after="0" w:line="360" w:lineRule="auto"/>
        <w:rPr>
          <w:rFonts w:asciiTheme="minorHAnsi" w:hAnsiTheme="minorHAnsi"/>
        </w:rPr>
      </w:pPr>
      <w:r w:rsidRPr="000B7B5A">
        <w:rPr>
          <w:rFonts w:asciiTheme="minorHAnsi" w:hAnsiTheme="minorHAnsi" w:cs="Arial"/>
        </w:rPr>
        <w:t>Porterfield Kay Marie, Jak se vyrovnat s následky traumatu, NLN, Nakladatelství Lidové noviny, Praha, 1998.</w:t>
      </w:r>
      <w:r w:rsidRPr="000B7B5A">
        <w:rPr>
          <w:rFonts w:asciiTheme="minorHAnsi" w:hAnsiTheme="minorHAnsi" w:cs="Arial"/>
        </w:rPr>
        <w:br/>
        <w:t>Říčan Pavel, Vágnerová Marie a kol. Dětská klinická psychologie, Avicenum, Praha, 1991.</w:t>
      </w:r>
    </w:p>
    <w:p w14:paraId="0D26B025" w14:textId="77777777" w:rsidR="00971866" w:rsidRPr="000B7B5A" w:rsidRDefault="000B7B5A" w:rsidP="00FF3FE2">
      <w:pPr>
        <w:pStyle w:val="Standard"/>
        <w:spacing w:after="0" w:line="360" w:lineRule="auto"/>
        <w:rPr>
          <w:rFonts w:asciiTheme="minorHAnsi" w:hAnsiTheme="minorHAnsi" w:cs="Arial"/>
        </w:rPr>
      </w:pPr>
      <w:r w:rsidRPr="000B7B5A">
        <w:rPr>
          <w:rFonts w:asciiTheme="minorHAnsi" w:hAnsiTheme="minorHAnsi" w:cs="Arial"/>
        </w:rPr>
        <w:t>Špatenková Naděžda a kol., Krizová intervence pro praxi, Grada Publishing, Praha, 2004.</w:t>
      </w:r>
      <w:r w:rsidRPr="000B7B5A">
        <w:rPr>
          <w:rFonts w:asciiTheme="minorHAnsi" w:hAnsiTheme="minorHAnsi" w:cs="Arial"/>
        </w:rPr>
        <w:br/>
        <w:t>Špatenková (Kubíčková) Naděžda, Zármutek a pomoc pozůstalým, ISV 2001.</w:t>
      </w:r>
      <w:r w:rsidRPr="000B7B5A">
        <w:rPr>
          <w:rFonts w:asciiTheme="minorHAnsi" w:hAnsiTheme="minorHAnsi" w:cs="Arial"/>
        </w:rPr>
        <w:br/>
        <w:t>Špatenková, N.: O posledních věcech člověka: vybrané kapitoly z thanatologie, Praha, Galén, 2014.</w:t>
      </w:r>
    </w:p>
    <w:p w14:paraId="20404699" w14:textId="77777777" w:rsidR="00971866" w:rsidRPr="000B7B5A" w:rsidRDefault="000B7B5A" w:rsidP="00FF3FE2">
      <w:pPr>
        <w:pStyle w:val="Standard"/>
        <w:spacing w:after="0" w:line="360" w:lineRule="auto"/>
        <w:rPr>
          <w:rFonts w:asciiTheme="minorHAnsi" w:hAnsiTheme="minorHAnsi" w:cs="Arial"/>
        </w:rPr>
      </w:pPr>
      <w:r w:rsidRPr="000B7B5A">
        <w:rPr>
          <w:rFonts w:asciiTheme="minorHAnsi" w:hAnsiTheme="minorHAnsi" w:cs="Arial"/>
        </w:rPr>
        <w:t>Vodáčková, D. a kol.: Krizová intervence, Portál 2007.</w:t>
      </w:r>
    </w:p>
    <w:p w14:paraId="5CE1162D" w14:textId="77777777" w:rsidR="00971866" w:rsidRPr="000B7B5A" w:rsidRDefault="000B7B5A" w:rsidP="00FF3FE2">
      <w:pPr>
        <w:pStyle w:val="Standard"/>
        <w:spacing w:after="0" w:line="360" w:lineRule="auto"/>
        <w:rPr>
          <w:rFonts w:asciiTheme="minorHAnsi" w:hAnsiTheme="minorHAnsi" w:cs="Arial"/>
          <w:color w:val="000000"/>
          <w:sz w:val="24"/>
          <w:szCs w:val="24"/>
        </w:rPr>
      </w:pPr>
      <w:r w:rsidRPr="000B7B5A">
        <w:rPr>
          <w:rFonts w:asciiTheme="minorHAnsi" w:hAnsiTheme="minorHAnsi" w:cs="Arial"/>
        </w:rPr>
        <w:t>Vodáčková, D., Brož, F.: Krizová interv</w:t>
      </w:r>
      <w:r w:rsidRPr="000B7B5A">
        <w:rPr>
          <w:rFonts w:asciiTheme="minorHAnsi" w:hAnsiTheme="minorHAnsi" w:cs="Arial"/>
          <w:color w:val="000000"/>
        </w:rPr>
        <w:t>ence v kazuistik</w:t>
      </w:r>
      <w:r w:rsidRPr="000B7B5A">
        <w:rPr>
          <w:rFonts w:asciiTheme="minorHAnsi" w:hAnsiTheme="minorHAnsi" w:cs="Arial"/>
          <w:color w:val="000000"/>
          <w:sz w:val="24"/>
          <w:szCs w:val="24"/>
        </w:rPr>
        <w:t>ách, Portál 2015</w:t>
      </w:r>
    </w:p>
    <w:sectPr w:rsidR="00971866" w:rsidRPr="000B7B5A">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468D" w14:textId="77777777" w:rsidR="0030160F" w:rsidRDefault="0030160F">
      <w:pPr>
        <w:spacing w:after="0" w:line="240" w:lineRule="auto"/>
      </w:pPr>
      <w:r>
        <w:separator/>
      </w:r>
    </w:p>
  </w:endnote>
  <w:endnote w:type="continuationSeparator" w:id="0">
    <w:p w14:paraId="0287F1DE" w14:textId="77777777" w:rsidR="0030160F" w:rsidRDefault="0030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Symbol">
    <w:charset w:val="02"/>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Arial">
    <w:altName w:val="Arial"/>
    <w:charset w:val="00"/>
    <w:family w:val="swiss"/>
    <w:pitch w:val="variable"/>
  </w:font>
  <w:font w:name="Arial,Bold">
    <w:altName w:val="Arial"/>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21986"/>
      <w:docPartObj>
        <w:docPartGallery w:val="Page Numbers (Bottom of Page)"/>
        <w:docPartUnique/>
      </w:docPartObj>
    </w:sdtPr>
    <w:sdtContent>
      <w:p w14:paraId="3A963E35" w14:textId="6AF99EF9" w:rsidR="0030160F" w:rsidRDefault="0030160F">
        <w:pPr>
          <w:pStyle w:val="Zpat"/>
          <w:jc w:val="center"/>
        </w:pPr>
        <w:r>
          <w:fldChar w:fldCharType="begin"/>
        </w:r>
        <w:r>
          <w:instrText>PAGE   \* MERGEFORMAT</w:instrText>
        </w:r>
        <w:r>
          <w:fldChar w:fldCharType="separate"/>
        </w:r>
        <w:r w:rsidR="006F2242">
          <w:rPr>
            <w:noProof/>
          </w:rPr>
          <w:t>5</w:t>
        </w:r>
        <w:r>
          <w:fldChar w:fldCharType="end"/>
        </w:r>
      </w:p>
    </w:sdtContent>
  </w:sdt>
  <w:p w14:paraId="30DD403C" w14:textId="77777777" w:rsidR="0030160F" w:rsidRDefault="00301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5A8F" w14:textId="77777777" w:rsidR="0030160F" w:rsidRDefault="0030160F">
      <w:pPr>
        <w:spacing w:after="0" w:line="240" w:lineRule="auto"/>
      </w:pPr>
      <w:r>
        <w:rPr>
          <w:color w:val="000000"/>
        </w:rPr>
        <w:separator/>
      </w:r>
    </w:p>
  </w:footnote>
  <w:footnote w:type="continuationSeparator" w:id="0">
    <w:p w14:paraId="645FBCD9" w14:textId="77777777" w:rsidR="0030160F" w:rsidRDefault="00301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8DE9" w14:textId="77777777" w:rsidR="0030160F" w:rsidRDefault="0030160F">
    <w:pPr>
      <w:pStyle w:val="Zhlav"/>
    </w:pPr>
    <w:r>
      <w:rPr>
        <w:noProof/>
        <w:lang w:eastAsia="cs-CZ"/>
      </w:rPr>
      <mc:AlternateContent>
        <mc:Choice Requires="wps">
          <w:drawing>
            <wp:anchor distT="0" distB="0" distL="114300" distR="114300" simplePos="0" relativeHeight="251660288" behindDoc="0" locked="0" layoutInCell="0" allowOverlap="1" wp14:anchorId="42901372" wp14:editId="2C46E145">
              <wp:simplePos x="0" y="0"/>
              <wp:positionH relativeFrom="margin">
                <wp:align>left</wp:align>
              </wp:positionH>
              <wp:positionV relativeFrom="topMargin">
                <wp:align>center</wp:align>
              </wp:positionV>
              <wp:extent cx="5943600" cy="170815"/>
              <wp:effectExtent l="0" t="0" r="0" b="1905"/>
              <wp:wrapNone/>
              <wp:docPr id="218" name="Textové pol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Název"/>
                            <w:id w:val="78679243"/>
                            <w:dataBinding w:prefixMappings="xmlns:ns0='http://schemas.openxmlformats.org/package/2006/metadata/core-properties' xmlns:ns1='http://purl.org/dc/elements/1.1/'" w:xpath="/ns0:coreProperties[1]/ns1:title[1]" w:storeItemID="{6C3C8BC8-F283-45AE-878A-BAB7291924A1}"/>
                            <w:text/>
                          </w:sdtPr>
                          <w:sdtContent>
                            <w:p w14:paraId="135740AE" w14:textId="77777777" w:rsidR="0030160F" w:rsidRDefault="0030160F">
                              <w:pPr>
                                <w:spacing w:after="0" w:line="240" w:lineRule="auto"/>
                              </w:pPr>
                              <w:r>
                                <w:t>Nadační fond POROZUMĚNÍ</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2901372" id="_x0000_t202" coordsize="21600,21600" o:spt="202" path="m,l,21600r21600,l21600,xe">
              <v:stroke joinstyle="miter"/>
              <v:path gradientshapeok="t" o:connecttype="rect"/>
            </v:shapetype>
            <v:shape id="Textové pol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" o:allowincell="f" filled="f" stroked="f">
              <v:textbox style="mso-fit-shape-to-text:t" inset=",0,,0">
                <w:txbxContent>
                  <w:sdt>
                    <w:sdtPr>
                      <w:alias w:val="Název"/>
                      <w:id w:val="78679243"/>
                      <w:dataBinding w:prefixMappings="xmlns:ns0='http://schemas.openxmlformats.org/package/2006/metadata/core-properties' xmlns:ns1='http://purl.org/dc/elements/1.1/'" w:xpath="/ns0:coreProperties[1]/ns1:title[1]" w:storeItemID="{6C3C8BC8-F283-45AE-878A-BAB7291924A1}"/>
                      <w:text/>
                    </w:sdtPr>
                    <w:sdtContent>
                      <w:p w14:paraId="135740AE" w14:textId="77777777" w:rsidR="0030160F" w:rsidRDefault="0030160F">
                        <w:pPr>
                          <w:spacing w:after="0" w:line="240" w:lineRule="auto"/>
                        </w:pPr>
                        <w:r>
                          <w:t>Nadační fond POROZUMĚNÍ</w:t>
                        </w:r>
                      </w:p>
                    </w:sdtContent>
                  </w:sdt>
                </w:txbxContent>
              </v:textbox>
              <w10:wrap anchorx="margin" anchory="margin"/>
            </v:shape>
          </w:pict>
        </mc:Fallback>
      </mc:AlternateContent>
    </w:r>
    <w:r>
      <w:rPr>
        <w:noProof/>
        <w:lang w:eastAsia="cs-CZ"/>
      </w:rPr>
      <mc:AlternateContent>
        <mc:Choice Requires="wps">
          <w:drawing>
            <wp:anchor distT="0" distB="0" distL="114300" distR="114300" simplePos="0" relativeHeight="251659264" behindDoc="0" locked="0" layoutInCell="0" allowOverlap="1" wp14:anchorId="363CDA46" wp14:editId="578E90D6">
              <wp:simplePos x="0" y="0"/>
              <wp:positionH relativeFrom="page">
                <wp:align>left</wp:align>
              </wp:positionH>
              <wp:positionV relativeFrom="topMargin">
                <wp:align>center</wp:align>
              </wp:positionV>
              <wp:extent cx="914400" cy="170815"/>
              <wp:effectExtent l="0" t="0" r="0" b="635"/>
              <wp:wrapNone/>
              <wp:docPr id="219" name="Textové pol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42E766E" w14:textId="1D38DD7C" w:rsidR="0030160F" w:rsidRDefault="0030160F">
                          <w:pPr>
                            <w:spacing w:after="0" w:line="240" w:lineRule="auto"/>
                            <w:jc w:val="right"/>
                            <w:rPr>
                              <w:color w:val="FFFFFF" w:themeColor="background1"/>
                            </w:rPr>
                          </w:pPr>
                          <w:r>
                            <w:fldChar w:fldCharType="begin"/>
                          </w:r>
                          <w:r>
                            <w:instrText>PAGE   \* MERGEFORMAT</w:instrText>
                          </w:r>
                          <w:r>
                            <w:fldChar w:fldCharType="separate"/>
                          </w:r>
                          <w:r w:rsidR="006F2242" w:rsidRPr="006F2242">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63CDA46" id="Textové pol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" o:allowincell="f" fillcolor="#a8d08d [1945]" stroked="f">
              <v:textbox style="mso-fit-shape-to-text:t" inset=",0,,0">
                <w:txbxContent>
                  <w:p w14:paraId="142E766E" w14:textId="1D38DD7C" w:rsidR="0030160F" w:rsidRDefault="0030160F">
                    <w:pPr>
                      <w:spacing w:after="0" w:line="240" w:lineRule="auto"/>
                      <w:jc w:val="right"/>
                      <w:rPr>
                        <w:color w:val="FFFFFF" w:themeColor="background1"/>
                      </w:rPr>
                    </w:pPr>
                    <w:r>
                      <w:fldChar w:fldCharType="begin"/>
                    </w:r>
                    <w:r>
                      <w:instrText>PAGE   \* MERGEFORMAT</w:instrText>
                    </w:r>
                    <w:r>
                      <w:fldChar w:fldCharType="separate"/>
                    </w:r>
                    <w:r w:rsidR="006F2242" w:rsidRPr="006F2242">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44C"/>
    <w:multiLevelType w:val="multilevel"/>
    <w:tmpl w:val="2500E5E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1EB5562"/>
    <w:multiLevelType w:val="multilevel"/>
    <w:tmpl w:val="D1BEF346"/>
    <w:styleLink w:val="WW8Num7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3AF0CBB"/>
    <w:multiLevelType w:val="multilevel"/>
    <w:tmpl w:val="3B26970E"/>
    <w:styleLink w:val="WW8Num9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5AF36E6"/>
    <w:multiLevelType w:val="hybridMultilevel"/>
    <w:tmpl w:val="C1A2DA9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272AA"/>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62C6E68"/>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2858A8"/>
    <w:multiLevelType w:val="multilevel"/>
    <w:tmpl w:val="D13A570E"/>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A871512"/>
    <w:multiLevelType w:val="multilevel"/>
    <w:tmpl w:val="1142813A"/>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D543A0"/>
    <w:multiLevelType w:val="hybridMultilevel"/>
    <w:tmpl w:val="4B0ED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B2A71DA"/>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B3B0537"/>
    <w:multiLevelType w:val="multilevel"/>
    <w:tmpl w:val="2500E5E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0BC53D3B"/>
    <w:multiLevelType w:val="multilevel"/>
    <w:tmpl w:val="56243E78"/>
    <w:styleLink w:val="WW8Num77"/>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12" w15:restartNumberingAfterBreak="0">
    <w:nsid w:val="0D7857B3"/>
    <w:multiLevelType w:val="multilevel"/>
    <w:tmpl w:val="798ED53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D830435"/>
    <w:multiLevelType w:val="multilevel"/>
    <w:tmpl w:val="0432654C"/>
    <w:styleLink w:val="WW8Num3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DA22396"/>
    <w:multiLevelType w:val="multilevel"/>
    <w:tmpl w:val="1BDA04D8"/>
    <w:styleLink w:val="WW8Num99"/>
    <w:lvl w:ilvl="0">
      <w:numFmt w:val="bullet"/>
      <w:lvlText w:val=""/>
      <w:lvlJc w:val="left"/>
      <w:pPr>
        <w:ind w:left="720" w:hanging="360"/>
      </w:pPr>
      <w:rPr>
        <w:rFonts w:ascii="Wingdings" w:eastAsia="Calibri" w:hAnsi="Wingdings" w:cs="Wingdings"/>
        <w:color w:val="0070C0"/>
        <w:kern w:val="3"/>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70C0"/>
        <w:kern w:val="3"/>
        <w:sz w:val="20"/>
        <w:szCs w:val="20"/>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70C0"/>
        <w:kern w:val="3"/>
        <w:sz w:val="20"/>
        <w:szCs w:val="20"/>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70C0"/>
        <w:kern w:val="3"/>
        <w:sz w:val="20"/>
        <w:szCs w:val="20"/>
      </w:rPr>
    </w:lvl>
  </w:abstractNum>
  <w:abstractNum w:abstractNumId="15" w15:restartNumberingAfterBreak="0">
    <w:nsid w:val="0DB20D6F"/>
    <w:multiLevelType w:val="multilevel"/>
    <w:tmpl w:val="21620FD2"/>
    <w:styleLink w:val="WWNum21"/>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E35427F"/>
    <w:multiLevelType w:val="multilevel"/>
    <w:tmpl w:val="7AA0C7DE"/>
    <w:numStyleLink w:val="WWNum44"/>
  </w:abstractNum>
  <w:abstractNum w:abstractNumId="17" w15:restartNumberingAfterBreak="0">
    <w:nsid w:val="0E9B11DF"/>
    <w:multiLevelType w:val="multilevel"/>
    <w:tmpl w:val="FC2025CE"/>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EBB43EA"/>
    <w:multiLevelType w:val="multilevel"/>
    <w:tmpl w:val="5D2A9944"/>
    <w:styleLink w:val="WW8Num22"/>
    <w:lvl w:ilvl="0">
      <w:numFmt w:val="bullet"/>
      <w:lvlText w:val=""/>
      <w:lvlJc w:val="left"/>
      <w:pPr>
        <w:ind w:left="720" w:hanging="360"/>
      </w:pPr>
      <w:rPr>
        <w:rFonts w:ascii="Wingdings" w:eastAsia="Calibri" w:hAnsi="Wingdings" w:cs="Wingdings"/>
        <w:color w:val="0070C0"/>
        <w:kern w:val="3"/>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70C0"/>
        <w:kern w:val="3"/>
        <w:sz w:val="20"/>
        <w:szCs w:val="20"/>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70C0"/>
        <w:kern w:val="3"/>
        <w:sz w:val="20"/>
        <w:szCs w:val="20"/>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70C0"/>
        <w:kern w:val="3"/>
        <w:sz w:val="20"/>
        <w:szCs w:val="20"/>
      </w:rPr>
    </w:lvl>
  </w:abstractNum>
  <w:abstractNum w:abstractNumId="19" w15:restartNumberingAfterBreak="0">
    <w:nsid w:val="0F9A31A5"/>
    <w:multiLevelType w:val="multilevel"/>
    <w:tmpl w:val="FC2025CE"/>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0F9F6B72"/>
    <w:multiLevelType w:val="multilevel"/>
    <w:tmpl w:val="6CBE1F8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FEC7DB7"/>
    <w:multiLevelType w:val="multilevel"/>
    <w:tmpl w:val="7AA0C7D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00714F8"/>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00B19CD"/>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0832CAC"/>
    <w:multiLevelType w:val="multilevel"/>
    <w:tmpl w:val="ADDC3F3E"/>
    <w:styleLink w:val="WW8Num100"/>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25" w15:restartNumberingAfterBreak="0">
    <w:nsid w:val="143E42BA"/>
    <w:multiLevelType w:val="multilevel"/>
    <w:tmpl w:val="FC2025C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4F95823"/>
    <w:multiLevelType w:val="multilevel"/>
    <w:tmpl w:val="1AB84C8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65159F4"/>
    <w:multiLevelType w:val="multilevel"/>
    <w:tmpl w:val="79F04BB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7956AFC"/>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81461F4"/>
    <w:multiLevelType w:val="multilevel"/>
    <w:tmpl w:val="29D8C37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B9561FB"/>
    <w:multiLevelType w:val="multilevel"/>
    <w:tmpl w:val="FA8A207E"/>
    <w:styleLink w:val="WW8Num91"/>
    <w:lvl w:ilvl="0">
      <w:numFmt w:val="bullet"/>
      <w:lvlText w:val=""/>
      <w:lvlJc w:val="left"/>
      <w:pPr>
        <w:ind w:left="720" w:hanging="360"/>
      </w:pPr>
      <w:rPr>
        <w:rFonts w:ascii="Wingdings" w:eastAsia="Calibri" w:hAnsi="Wingdings" w:cs="Wingdings"/>
        <w:color w:val="0070C0"/>
        <w:kern w:val="3"/>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70C0"/>
        <w:kern w:val="3"/>
        <w:sz w:val="20"/>
        <w:szCs w:val="20"/>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70C0"/>
        <w:kern w:val="3"/>
        <w:sz w:val="20"/>
        <w:szCs w:val="20"/>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70C0"/>
        <w:kern w:val="3"/>
        <w:sz w:val="20"/>
        <w:szCs w:val="20"/>
      </w:rPr>
    </w:lvl>
  </w:abstractNum>
  <w:abstractNum w:abstractNumId="31" w15:restartNumberingAfterBreak="0">
    <w:nsid w:val="1CEC2ED5"/>
    <w:multiLevelType w:val="multilevel"/>
    <w:tmpl w:val="BC58220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20772C89"/>
    <w:multiLevelType w:val="multilevel"/>
    <w:tmpl w:val="D2708C86"/>
    <w:styleLink w:val="WW8Num103"/>
    <w:lvl w:ilvl="0">
      <w:numFmt w:val="bullet"/>
      <w:lvlText w:val=""/>
      <w:lvlJc w:val="left"/>
      <w:pPr>
        <w:ind w:left="720" w:hanging="360"/>
      </w:pPr>
      <w:rPr>
        <w:rFonts w:ascii="Wingdings" w:eastAsia="Calibri" w:hAnsi="Wingdings" w:cs="Wingdings"/>
        <w:color w:val="0070C0"/>
        <w:kern w:val="3"/>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70C0"/>
        <w:kern w:val="3"/>
        <w:sz w:val="20"/>
        <w:szCs w:val="20"/>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70C0"/>
        <w:kern w:val="3"/>
        <w:sz w:val="20"/>
        <w:szCs w:val="20"/>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70C0"/>
        <w:kern w:val="3"/>
        <w:sz w:val="20"/>
        <w:szCs w:val="20"/>
      </w:rPr>
    </w:lvl>
  </w:abstractNum>
  <w:abstractNum w:abstractNumId="33" w15:restartNumberingAfterBreak="0">
    <w:nsid w:val="210919DE"/>
    <w:multiLevelType w:val="multilevel"/>
    <w:tmpl w:val="28021DDA"/>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215F74BB"/>
    <w:multiLevelType w:val="hybridMultilevel"/>
    <w:tmpl w:val="66BA4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53B004F"/>
    <w:multiLevelType w:val="hybridMultilevel"/>
    <w:tmpl w:val="B036A982"/>
    <w:lvl w:ilvl="0" w:tplc="8BE2D58A">
      <w:start w:val="2013"/>
      <w:numFmt w:val="decimal"/>
      <w:lvlText w:val="%1"/>
      <w:lvlJc w:val="left"/>
      <w:pPr>
        <w:tabs>
          <w:tab w:val="num" w:pos="2100"/>
        </w:tabs>
        <w:ind w:left="2100" w:hanging="17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26415363"/>
    <w:multiLevelType w:val="multilevel"/>
    <w:tmpl w:val="6832C388"/>
    <w:styleLink w:val="WW8Num9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277C7051"/>
    <w:multiLevelType w:val="multilevel"/>
    <w:tmpl w:val="88989472"/>
    <w:styleLink w:val="WW8Num13"/>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38" w15:restartNumberingAfterBreak="0">
    <w:nsid w:val="29F60C9E"/>
    <w:multiLevelType w:val="multilevel"/>
    <w:tmpl w:val="DB1A2076"/>
    <w:styleLink w:val="WW8Num14"/>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39" w15:restartNumberingAfterBreak="0">
    <w:nsid w:val="2BDD6AA2"/>
    <w:multiLevelType w:val="multilevel"/>
    <w:tmpl w:val="4D8C49F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C365610"/>
    <w:multiLevelType w:val="multilevel"/>
    <w:tmpl w:val="B7A85C78"/>
    <w:lvl w:ilvl="0">
      <w:start w:val="8"/>
      <w:numFmt w:val="decimal"/>
      <w:lvlText w:val="%1"/>
      <w:lvlJc w:val="left"/>
      <w:pPr>
        <w:tabs>
          <w:tab w:val="num" w:pos="360"/>
        </w:tabs>
        <w:ind w:left="360" w:hanging="360"/>
      </w:pPr>
      <w:rPr>
        <w:rFonts w:ascii="Times New Roman" w:hAnsi="Times New Roman" w:cs="Times New Roman" w:hint="default"/>
      </w:rPr>
    </w:lvl>
    <w:lvl w:ilvl="1">
      <w:start w:val="4"/>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2C3D59B6"/>
    <w:multiLevelType w:val="multilevel"/>
    <w:tmpl w:val="B4E07EF2"/>
    <w:styleLink w:val="WW8Num46"/>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42" w15:restartNumberingAfterBreak="0">
    <w:nsid w:val="2C422204"/>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DA71E7D"/>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EF070F2"/>
    <w:multiLevelType w:val="hybridMultilevel"/>
    <w:tmpl w:val="B7165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A348BE"/>
    <w:multiLevelType w:val="hybridMultilevel"/>
    <w:tmpl w:val="6054F1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29361EA"/>
    <w:multiLevelType w:val="multilevel"/>
    <w:tmpl w:val="43E8A2A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35E4E4C"/>
    <w:multiLevelType w:val="hybridMultilevel"/>
    <w:tmpl w:val="DA7A3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3F9122F"/>
    <w:multiLevelType w:val="multilevel"/>
    <w:tmpl w:val="A914FA8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340900E1"/>
    <w:multiLevelType w:val="multilevel"/>
    <w:tmpl w:val="BBCAC428"/>
    <w:styleLink w:val="WW8Num78"/>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50" w15:restartNumberingAfterBreak="0">
    <w:nsid w:val="357A551E"/>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6326654"/>
    <w:multiLevelType w:val="multilevel"/>
    <w:tmpl w:val="D2989E10"/>
    <w:styleLink w:val="WW8Num5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363C4C9C"/>
    <w:multiLevelType w:val="multilevel"/>
    <w:tmpl w:val="7ECE18E6"/>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3B3B0AEE"/>
    <w:multiLevelType w:val="multilevel"/>
    <w:tmpl w:val="2500E5E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15:restartNumberingAfterBreak="0">
    <w:nsid w:val="3BD22B8B"/>
    <w:multiLevelType w:val="multilevel"/>
    <w:tmpl w:val="7F904B52"/>
    <w:styleLink w:val="WW8Num2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D3D11A1"/>
    <w:multiLevelType w:val="multilevel"/>
    <w:tmpl w:val="DBA6108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3E1C66AE"/>
    <w:multiLevelType w:val="multilevel"/>
    <w:tmpl w:val="D0BC3AF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3E770940"/>
    <w:multiLevelType w:val="multilevel"/>
    <w:tmpl w:val="5A8E5B52"/>
    <w:styleLink w:val="WW8Num20"/>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58" w15:restartNumberingAfterBreak="0">
    <w:nsid w:val="3EF90A14"/>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F491E7D"/>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06C274E"/>
    <w:multiLevelType w:val="multilevel"/>
    <w:tmpl w:val="2E3AAE2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1D67B89"/>
    <w:multiLevelType w:val="multilevel"/>
    <w:tmpl w:val="1A742FE4"/>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428C3F5F"/>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2A92059"/>
    <w:multiLevelType w:val="multilevel"/>
    <w:tmpl w:val="7B04CDD8"/>
    <w:styleLink w:val="WW8Num6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44B87EAA"/>
    <w:multiLevelType w:val="multilevel"/>
    <w:tmpl w:val="0540B0D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44EF365A"/>
    <w:multiLevelType w:val="multilevel"/>
    <w:tmpl w:val="B18E23A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465C6E84"/>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6992F22"/>
    <w:multiLevelType w:val="multilevel"/>
    <w:tmpl w:val="CC3EF408"/>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479031C6"/>
    <w:multiLevelType w:val="multilevel"/>
    <w:tmpl w:val="7F0EDE5A"/>
    <w:styleLink w:val="WW8Num4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47D3250E"/>
    <w:multiLevelType w:val="multilevel"/>
    <w:tmpl w:val="AC7C873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7EC6A33"/>
    <w:multiLevelType w:val="multilevel"/>
    <w:tmpl w:val="DFAA238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4A34631F"/>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A5267F8"/>
    <w:multiLevelType w:val="multilevel"/>
    <w:tmpl w:val="BF523DB4"/>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4BBD54A8"/>
    <w:multiLevelType w:val="multilevel"/>
    <w:tmpl w:val="D2CC99AA"/>
    <w:styleLink w:val="WW8Num31"/>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74" w15:restartNumberingAfterBreak="0">
    <w:nsid w:val="4C7725C8"/>
    <w:multiLevelType w:val="multilevel"/>
    <w:tmpl w:val="4ED6D7A8"/>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4D0C7FA5"/>
    <w:multiLevelType w:val="multilevel"/>
    <w:tmpl w:val="4C3275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4D6D1E87"/>
    <w:multiLevelType w:val="multilevel"/>
    <w:tmpl w:val="2500E5E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15:restartNumberingAfterBreak="0">
    <w:nsid w:val="50D00D8D"/>
    <w:multiLevelType w:val="multilevel"/>
    <w:tmpl w:val="C2CE0A74"/>
    <w:styleLink w:val="WW8Num88"/>
    <w:lvl w:ilvl="0">
      <w:numFmt w:val="bullet"/>
      <w:lvlText w:val=""/>
      <w:lvlJc w:val="left"/>
      <w:pPr>
        <w:ind w:left="720" w:hanging="360"/>
      </w:pPr>
      <w:rPr>
        <w:rFonts w:ascii="Wingdings" w:hAnsi="Wingdings" w:cs="Wingdings"/>
        <w:color w:val="0070C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70C0"/>
        <w:sz w:val="22"/>
        <w:szCs w:val="22"/>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70C0"/>
        <w:sz w:val="22"/>
        <w:szCs w:val="22"/>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70C0"/>
        <w:sz w:val="22"/>
        <w:szCs w:val="22"/>
      </w:rPr>
    </w:lvl>
  </w:abstractNum>
  <w:abstractNum w:abstractNumId="78" w15:restartNumberingAfterBreak="0">
    <w:nsid w:val="50E655A0"/>
    <w:multiLevelType w:val="multilevel"/>
    <w:tmpl w:val="2E7E12EE"/>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544241A6"/>
    <w:multiLevelType w:val="hybridMultilevel"/>
    <w:tmpl w:val="982C646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5552796E"/>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7C31C85"/>
    <w:multiLevelType w:val="multilevel"/>
    <w:tmpl w:val="C0783198"/>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58EF174A"/>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9317575"/>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954293B"/>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DB3C4F"/>
    <w:multiLevelType w:val="multilevel"/>
    <w:tmpl w:val="C846B988"/>
    <w:styleLink w:val="WW8Num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BF47618"/>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C602433"/>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D344D82"/>
    <w:multiLevelType w:val="hybridMultilevel"/>
    <w:tmpl w:val="8A9E6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DBE1AF0"/>
    <w:multiLevelType w:val="multilevel"/>
    <w:tmpl w:val="57F82A20"/>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60311338"/>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09B7532"/>
    <w:multiLevelType w:val="multilevel"/>
    <w:tmpl w:val="493CEE14"/>
    <w:styleLink w:val="WW8Num40"/>
    <w:lvl w:ilvl="0">
      <w:numFmt w:val="bullet"/>
      <w:lvlText w:val=""/>
      <w:lvlJc w:val="left"/>
      <w:pPr>
        <w:ind w:left="720" w:hanging="360"/>
      </w:pPr>
      <w:rPr>
        <w:rFonts w:ascii="Wingdings" w:eastAsia="Calibri" w:hAnsi="Wingdings" w:cs="Wingdings"/>
        <w:color w:val="0070C0"/>
        <w:kern w:val="3"/>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70C0"/>
        <w:kern w:val="3"/>
        <w:sz w:val="20"/>
        <w:szCs w:val="20"/>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70C0"/>
        <w:kern w:val="3"/>
        <w:sz w:val="20"/>
        <w:szCs w:val="20"/>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70C0"/>
        <w:kern w:val="3"/>
        <w:sz w:val="20"/>
        <w:szCs w:val="20"/>
      </w:rPr>
    </w:lvl>
  </w:abstractNum>
  <w:abstractNum w:abstractNumId="92" w15:restartNumberingAfterBreak="0">
    <w:nsid w:val="619E32E2"/>
    <w:multiLevelType w:val="multilevel"/>
    <w:tmpl w:val="AF0E5B62"/>
    <w:styleLink w:val="WW8Num8"/>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15:restartNumberingAfterBreak="0">
    <w:nsid w:val="626F11EE"/>
    <w:multiLevelType w:val="multilevel"/>
    <w:tmpl w:val="17AC6EE2"/>
    <w:styleLink w:val="WW8Num1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15:restartNumberingAfterBreak="0">
    <w:nsid w:val="62CB4CA9"/>
    <w:multiLevelType w:val="multilevel"/>
    <w:tmpl w:val="71426706"/>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63544B0D"/>
    <w:multiLevelType w:val="multilevel"/>
    <w:tmpl w:val="D396A20C"/>
    <w:styleLink w:val="WW8Num39"/>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63550AD1"/>
    <w:multiLevelType w:val="multilevel"/>
    <w:tmpl w:val="7AA0C7DE"/>
    <w:numStyleLink w:val="WWNum44"/>
  </w:abstractNum>
  <w:abstractNum w:abstractNumId="97" w15:restartNumberingAfterBreak="0">
    <w:nsid w:val="63B6794E"/>
    <w:multiLevelType w:val="multilevel"/>
    <w:tmpl w:val="F0B0242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63E21DB1"/>
    <w:multiLevelType w:val="multilevel"/>
    <w:tmpl w:val="82CC3F64"/>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6480483B"/>
    <w:multiLevelType w:val="multilevel"/>
    <w:tmpl w:val="A7A84C1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64FC622E"/>
    <w:multiLevelType w:val="multilevel"/>
    <w:tmpl w:val="FC2025CE"/>
    <w:numStyleLink w:val="WWNum23"/>
  </w:abstractNum>
  <w:abstractNum w:abstractNumId="101" w15:restartNumberingAfterBreak="0">
    <w:nsid w:val="68F13DD9"/>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B3B0FA7"/>
    <w:multiLevelType w:val="multilevel"/>
    <w:tmpl w:val="6DFE3DC0"/>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6DE540DA"/>
    <w:multiLevelType w:val="multilevel"/>
    <w:tmpl w:val="7E0E7E48"/>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6F013B32"/>
    <w:multiLevelType w:val="hybridMultilevel"/>
    <w:tmpl w:val="F62E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6F4B5FD5"/>
    <w:multiLevelType w:val="multilevel"/>
    <w:tmpl w:val="8B64070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70176056"/>
    <w:multiLevelType w:val="hybridMultilevel"/>
    <w:tmpl w:val="29EE0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08E50AD"/>
    <w:multiLevelType w:val="multilevel"/>
    <w:tmpl w:val="A8509C9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721D117C"/>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31965D6"/>
    <w:multiLevelType w:val="hybridMultilevel"/>
    <w:tmpl w:val="3EA82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38628DF"/>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5A04428"/>
    <w:multiLevelType w:val="multilevel"/>
    <w:tmpl w:val="FC2025C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768F2E92"/>
    <w:multiLevelType w:val="multilevel"/>
    <w:tmpl w:val="C2FCE08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7AC06100"/>
    <w:multiLevelType w:val="hybridMultilevel"/>
    <w:tmpl w:val="8BB29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7D03350F"/>
    <w:multiLevelType w:val="hybridMultilevel"/>
    <w:tmpl w:val="589A8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D190495"/>
    <w:multiLevelType w:val="multilevel"/>
    <w:tmpl w:val="2500E5EA"/>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6" w15:restartNumberingAfterBreak="0">
    <w:nsid w:val="7D1A2E23"/>
    <w:multiLevelType w:val="multilevel"/>
    <w:tmpl w:val="69263E2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7D3D60C1"/>
    <w:multiLevelType w:val="multilevel"/>
    <w:tmpl w:val="091CCAAC"/>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7E566FCD"/>
    <w:multiLevelType w:val="multilevel"/>
    <w:tmpl w:val="989047C0"/>
    <w:styleLink w:val="WW8Num28"/>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9" w15:restartNumberingAfterBreak="0">
    <w:nsid w:val="7E887157"/>
    <w:multiLevelType w:val="multilevel"/>
    <w:tmpl w:val="7AA0C7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7F314709"/>
    <w:multiLevelType w:val="multilevel"/>
    <w:tmpl w:val="FC2025CE"/>
    <w:numStyleLink w:val="WWNum19"/>
  </w:abstractNum>
  <w:abstractNum w:abstractNumId="121" w15:restartNumberingAfterBreak="0">
    <w:nsid w:val="7F344374"/>
    <w:multiLevelType w:val="multilevel"/>
    <w:tmpl w:val="245886D4"/>
    <w:styleLink w:val="WW8Num69"/>
    <w:lvl w:ilvl="0">
      <w:numFmt w:val="bullet"/>
      <w:lvlText w:val=""/>
      <w:lvlJc w:val="left"/>
      <w:pPr>
        <w:ind w:left="720" w:hanging="360"/>
      </w:pPr>
      <w:rPr>
        <w:rFonts w:ascii="Wingdings" w:eastAsia="Calibri" w:hAnsi="Wingdings" w:cs="Wingdings"/>
        <w:color w:val="0070C0"/>
        <w:kern w:val="3"/>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eastAsia="Calibri" w:hAnsi="Wingdings" w:cs="Wingdings"/>
        <w:color w:val="0070C0"/>
        <w:kern w:val="3"/>
        <w:sz w:val="20"/>
        <w:szCs w:val="20"/>
      </w:rPr>
    </w:lvl>
    <w:lvl w:ilvl="3">
      <w:numFmt w:val="bullet"/>
      <w:lvlText w:val=""/>
      <w:lvlJc w:val="left"/>
      <w:pPr>
        <w:ind w:left="2880" w:hanging="360"/>
      </w:pPr>
      <w:rPr>
        <w:rFonts w:ascii="Symbol, Symbol" w:hAnsi="Symbol, Symbol" w:cs="Symbol, 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Calibri" w:hAnsi="Wingdings" w:cs="Wingdings"/>
        <w:color w:val="0070C0"/>
        <w:kern w:val="3"/>
        <w:sz w:val="20"/>
        <w:szCs w:val="20"/>
      </w:rPr>
    </w:lvl>
    <w:lvl w:ilvl="6">
      <w:numFmt w:val="bullet"/>
      <w:lvlText w:val=""/>
      <w:lvlJc w:val="left"/>
      <w:pPr>
        <w:ind w:left="5040" w:hanging="360"/>
      </w:pPr>
      <w:rPr>
        <w:rFonts w:ascii="Symbol, Symbol" w:hAnsi="Symbol, Symbol" w:cs="Symbol, 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Calibri" w:hAnsi="Wingdings" w:cs="Wingdings"/>
        <w:color w:val="0070C0"/>
        <w:kern w:val="3"/>
        <w:sz w:val="20"/>
        <w:szCs w:val="20"/>
      </w:rPr>
    </w:lvl>
  </w:abstractNum>
  <w:num w:numId="1">
    <w:abstractNumId w:val="64"/>
  </w:num>
  <w:num w:numId="2">
    <w:abstractNumId w:val="48"/>
  </w:num>
  <w:num w:numId="3">
    <w:abstractNumId w:val="55"/>
  </w:num>
  <w:num w:numId="4">
    <w:abstractNumId w:val="46"/>
  </w:num>
  <w:num w:numId="5">
    <w:abstractNumId w:val="69"/>
  </w:num>
  <w:num w:numId="6">
    <w:abstractNumId w:val="31"/>
  </w:num>
  <w:num w:numId="7">
    <w:abstractNumId w:val="105"/>
  </w:num>
  <w:num w:numId="8">
    <w:abstractNumId w:val="70"/>
  </w:num>
  <w:num w:numId="9">
    <w:abstractNumId w:val="112"/>
  </w:num>
  <w:num w:numId="10">
    <w:abstractNumId w:val="97"/>
  </w:num>
  <w:num w:numId="11">
    <w:abstractNumId w:val="107"/>
  </w:num>
  <w:num w:numId="12">
    <w:abstractNumId w:val="116"/>
  </w:num>
  <w:num w:numId="13">
    <w:abstractNumId w:val="26"/>
  </w:num>
  <w:num w:numId="14">
    <w:abstractNumId w:val="98"/>
  </w:num>
  <w:num w:numId="15">
    <w:abstractNumId w:val="39"/>
  </w:num>
  <w:num w:numId="16">
    <w:abstractNumId w:val="111"/>
  </w:num>
  <w:num w:numId="17">
    <w:abstractNumId w:val="20"/>
  </w:num>
  <w:num w:numId="18">
    <w:abstractNumId w:val="56"/>
  </w:num>
  <w:num w:numId="19">
    <w:abstractNumId w:val="17"/>
  </w:num>
  <w:num w:numId="20">
    <w:abstractNumId w:val="60"/>
  </w:num>
  <w:num w:numId="21">
    <w:abstractNumId w:val="15"/>
  </w:num>
  <w:num w:numId="22">
    <w:abstractNumId w:val="29"/>
  </w:num>
  <w:num w:numId="23">
    <w:abstractNumId w:val="19"/>
  </w:num>
  <w:num w:numId="24">
    <w:abstractNumId w:val="6"/>
  </w:num>
  <w:num w:numId="25">
    <w:abstractNumId w:val="27"/>
  </w:num>
  <w:num w:numId="26">
    <w:abstractNumId w:val="94"/>
  </w:num>
  <w:num w:numId="27">
    <w:abstractNumId w:val="99"/>
  </w:num>
  <w:num w:numId="28">
    <w:abstractNumId w:val="81"/>
  </w:num>
  <w:num w:numId="29">
    <w:abstractNumId w:val="103"/>
  </w:num>
  <w:num w:numId="30">
    <w:abstractNumId w:val="117"/>
  </w:num>
  <w:num w:numId="31">
    <w:abstractNumId w:val="102"/>
  </w:num>
  <w:num w:numId="32">
    <w:abstractNumId w:val="33"/>
  </w:num>
  <w:num w:numId="33">
    <w:abstractNumId w:val="89"/>
  </w:num>
  <w:num w:numId="34">
    <w:abstractNumId w:val="72"/>
  </w:num>
  <w:num w:numId="35">
    <w:abstractNumId w:val="61"/>
  </w:num>
  <w:num w:numId="36">
    <w:abstractNumId w:val="67"/>
  </w:num>
  <w:num w:numId="37">
    <w:abstractNumId w:val="78"/>
  </w:num>
  <w:num w:numId="38">
    <w:abstractNumId w:val="65"/>
  </w:num>
  <w:num w:numId="39">
    <w:abstractNumId w:val="12"/>
  </w:num>
  <w:num w:numId="40">
    <w:abstractNumId w:val="52"/>
  </w:num>
  <w:num w:numId="41">
    <w:abstractNumId w:val="75"/>
  </w:num>
  <w:num w:numId="42">
    <w:abstractNumId w:val="25"/>
  </w:num>
  <w:num w:numId="43">
    <w:abstractNumId w:val="7"/>
  </w:num>
  <w:num w:numId="44">
    <w:abstractNumId w:val="21"/>
  </w:num>
  <w:num w:numId="45">
    <w:abstractNumId w:val="95"/>
  </w:num>
  <w:num w:numId="46">
    <w:abstractNumId w:val="24"/>
    <w:lvlOverride w:ilvl="0">
      <w:lvl w:ilvl="0">
        <w:numFmt w:val="bullet"/>
        <w:lvlText w:val=""/>
        <w:lvlJc w:val="left"/>
        <w:pPr>
          <w:ind w:left="720" w:hanging="360"/>
        </w:pPr>
        <w:rPr>
          <w:rFonts w:ascii="Wingdings" w:hAnsi="Wingdings" w:cs="Wingdings"/>
          <w:color w:val="auto"/>
          <w:sz w:val="22"/>
          <w:szCs w:val="22"/>
        </w:rPr>
      </w:lvl>
    </w:lvlOverride>
  </w:num>
  <w:num w:numId="47">
    <w:abstractNumId w:val="92"/>
  </w:num>
  <w:num w:numId="48">
    <w:abstractNumId w:val="38"/>
    <w:lvlOverride w:ilvl="0">
      <w:lvl w:ilvl="0">
        <w:numFmt w:val="bullet"/>
        <w:lvlText w:val=""/>
        <w:lvlJc w:val="left"/>
        <w:pPr>
          <w:ind w:left="720" w:hanging="360"/>
        </w:pPr>
        <w:rPr>
          <w:rFonts w:ascii="Wingdings" w:hAnsi="Wingdings" w:cs="Wingdings"/>
          <w:color w:val="auto"/>
          <w:sz w:val="22"/>
          <w:szCs w:val="22"/>
        </w:rPr>
      </w:lvl>
    </w:lvlOverride>
  </w:num>
  <w:num w:numId="49">
    <w:abstractNumId w:val="41"/>
    <w:lvlOverride w:ilvl="0">
      <w:lvl w:ilvl="0">
        <w:numFmt w:val="bullet"/>
        <w:lvlText w:val=""/>
        <w:lvlJc w:val="left"/>
        <w:pPr>
          <w:ind w:left="720" w:hanging="360"/>
        </w:pPr>
        <w:rPr>
          <w:rFonts w:ascii="Wingdings" w:hAnsi="Wingdings" w:cs="Wingdings"/>
          <w:color w:val="auto"/>
          <w:sz w:val="22"/>
          <w:szCs w:val="22"/>
        </w:rPr>
      </w:lvl>
    </w:lvlOverride>
  </w:num>
  <w:num w:numId="50">
    <w:abstractNumId w:val="11"/>
    <w:lvlOverride w:ilvl="0">
      <w:lvl w:ilvl="0">
        <w:numFmt w:val="bullet"/>
        <w:lvlText w:val=""/>
        <w:lvlJc w:val="left"/>
        <w:pPr>
          <w:ind w:left="720" w:hanging="360"/>
        </w:pPr>
        <w:rPr>
          <w:rFonts w:ascii="Wingdings" w:hAnsi="Wingdings" w:cs="Wingdings"/>
          <w:color w:val="auto"/>
          <w:sz w:val="22"/>
          <w:szCs w:val="22"/>
        </w:rPr>
      </w:lvl>
    </w:lvlOverride>
  </w:num>
  <w:num w:numId="51">
    <w:abstractNumId w:val="63"/>
  </w:num>
  <w:num w:numId="52">
    <w:abstractNumId w:val="51"/>
  </w:num>
  <w:num w:numId="53">
    <w:abstractNumId w:val="57"/>
    <w:lvlOverride w:ilvl="0">
      <w:lvl w:ilvl="0">
        <w:numFmt w:val="bullet"/>
        <w:lvlText w:val=""/>
        <w:lvlJc w:val="left"/>
        <w:pPr>
          <w:ind w:left="720" w:hanging="360"/>
        </w:pPr>
        <w:rPr>
          <w:rFonts w:ascii="Wingdings" w:hAnsi="Wingdings" w:cs="Wingdings"/>
          <w:color w:val="auto"/>
          <w:sz w:val="22"/>
          <w:szCs w:val="22"/>
        </w:rPr>
      </w:lvl>
    </w:lvlOverride>
  </w:num>
  <w:num w:numId="54">
    <w:abstractNumId w:val="49"/>
    <w:lvlOverride w:ilvl="0">
      <w:lvl w:ilvl="0">
        <w:numFmt w:val="bullet"/>
        <w:lvlText w:val=""/>
        <w:lvlJc w:val="left"/>
        <w:pPr>
          <w:ind w:left="720" w:hanging="360"/>
        </w:pPr>
        <w:rPr>
          <w:rFonts w:ascii="Wingdings" w:hAnsi="Wingdings" w:cs="Wingdings"/>
          <w:color w:val="auto"/>
          <w:sz w:val="22"/>
          <w:szCs w:val="22"/>
        </w:rPr>
      </w:lvl>
    </w:lvlOverride>
  </w:num>
  <w:num w:numId="55">
    <w:abstractNumId w:val="13"/>
  </w:num>
  <w:num w:numId="56">
    <w:abstractNumId w:val="77"/>
    <w:lvlOverride w:ilvl="0">
      <w:lvl w:ilvl="0">
        <w:numFmt w:val="bullet"/>
        <w:lvlText w:val=""/>
        <w:lvlJc w:val="left"/>
        <w:pPr>
          <w:ind w:left="720" w:hanging="360"/>
        </w:pPr>
        <w:rPr>
          <w:rFonts w:ascii="Wingdings" w:hAnsi="Wingdings" w:cs="Wingdings"/>
          <w:color w:val="auto"/>
          <w:sz w:val="22"/>
          <w:szCs w:val="22"/>
        </w:rPr>
      </w:lvl>
    </w:lvlOverride>
  </w:num>
  <w:num w:numId="57">
    <w:abstractNumId w:val="37"/>
  </w:num>
  <w:num w:numId="58">
    <w:abstractNumId w:val="73"/>
  </w:num>
  <w:num w:numId="59">
    <w:abstractNumId w:val="74"/>
  </w:num>
  <w:num w:numId="60">
    <w:abstractNumId w:val="1"/>
  </w:num>
  <w:num w:numId="61">
    <w:abstractNumId w:val="36"/>
  </w:num>
  <w:num w:numId="62">
    <w:abstractNumId w:val="85"/>
  </w:num>
  <w:num w:numId="63">
    <w:abstractNumId w:val="2"/>
  </w:num>
  <w:num w:numId="64">
    <w:abstractNumId w:val="68"/>
  </w:num>
  <w:num w:numId="65">
    <w:abstractNumId w:val="93"/>
  </w:num>
  <w:num w:numId="66">
    <w:abstractNumId w:val="30"/>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67">
    <w:abstractNumId w:val="14"/>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68">
    <w:abstractNumId w:val="18"/>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69">
    <w:abstractNumId w:val="91"/>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70">
    <w:abstractNumId w:val="121"/>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71">
    <w:abstractNumId w:val="32"/>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72">
    <w:abstractNumId w:val="54"/>
  </w:num>
  <w:num w:numId="73">
    <w:abstractNumId w:val="118"/>
  </w:num>
  <w:num w:numId="74">
    <w:abstractNumId w:val="111"/>
  </w:num>
  <w:num w:numId="75">
    <w:abstractNumId w:val="48"/>
  </w:num>
  <w:num w:numId="76">
    <w:abstractNumId w:val="64"/>
  </w:num>
  <w:num w:numId="77">
    <w:abstractNumId w:val="86"/>
  </w:num>
  <w:num w:numId="78">
    <w:abstractNumId w:val="100"/>
  </w:num>
  <w:num w:numId="79">
    <w:abstractNumId w:val="19"/>
  </w:num>
  <w:num w:numId="80">
    <w:abstractNumId w:val="120"/>
  </w:num>
  <w:num w:numId="81">
    <w:abstractNumId w:val="17"/>
  </w:num>
  <w:num w:numId="82">
    <w:abstractNumId w:val="75"/>
    <w:lvlOverride w:ilvl="0">
      <w:startOverride w:val="1"/>
    </w:lvlOverride>
  </w:num>
  <w:num w:numId="83">
    <w:abstractNumId w:val="25"/>
  </w:num>
  <w:num w:numId="84">
    <w:abstractNumId w:val="96"/>
  </w:num>
  <w:num w:numId="85">
    <w:abstractNumId w:val="16"/>
  </w:num>
  <w:num w:numId="86">
    <w:abstractNumId w:val="5"/>
  </w:num>
  <w:num w:numId="87">
    <w:abstractNumId w:val="71"/>
  </w:num>
  <w:num w:numId="88">
    <w:abstractNumId w:val="87"/>
  </w:num>
  <w:num w:numId="89">
    <w:abstractNumId w:val="42"/>
  </w:num>
  <w:num w:numId="90">
    <w:abstractNumId w:val="84"/>
  </w:num>
  <w:num w:numId="91">
    <w:abstractNumId w:val="62"/>
  </w:num>
  <w:num w:numId="92">
    <w:abstractNumId w:val="59"/>
  </w:num>
  <w:num w:numId="93">
    <w:abstractNumId w:val="50"/>
  </w:num>
  <w:num w:numId="94">
    <w:abstractNumId w:val="53"/>
  </w:num>
  <w:num w:numId="95">
    <w:abstractNumId w:val="0"/>
  </w:num>
  <w:num w:numId="96">
    <w:abstractNumId w:val="115"/>
  </w:num>
  <w:num w:numId="97">
    <w:abstractNumId w:val="76"/>
  </w:num>
  <w:num w:numId="98">
    <w:abstractNumId w:val="22"/>
  </w:num>
  <w:num w:numId="99">
    <w:abstractNumId w:val="66"/>
  </w:num>
  <w:num w:numId="100">
    <w:abstractNumId w:val="90"/>
  </w:num>
  <w:num w:numId="101">
    <w:abstractNumId w:val="101"/>
  </w:num>
  <w:num w:numId="102">
    <w:abstractNumId w:val="23"/>
  </w:num>
  <w:num w:numId="103">
    <w:abstractNumId w:val="83"/>
  </w:num>
  <w:num w:numId="104">
    <w:abstractNumId w:val="28"/>
  </w:num>
  <w:num w:numId="105">
    <w:abstractNumId w:val="4"/>
  </w:num>
  <w:num w:numId="106">
    <w:abstractNumId w:val="119"/>
  </w:num>
  <w:num w:numId="107">
    <w:abstractNumId w:val="24"/>
  </w:num>
  <w:num w:numId="108">
    <w:abstractNumId w:val="92"/>
  </w:num>
  <w:num w:numId="109">
    <w:abstractNumId w:val="38"/>
  </w:num>
  <w:num w:numId="110">
    <w:abstractNumId w:val="41"/>
  </w:num>
  <w:num w:numId="111">
    <w:abstractNumId w:val="11"/>
  </w:num>
  <w:num w:numId="112">
    <w:abstractNumId w:val="63"/>
  </w:num>
  <w:num w:numId="113">
    <w:abstractNumId w:val="51"/>
  </w:num>
  <w:num w:numId="114">
    <w:abstractNumId w:val="57"/>
  </w:num>
  <w:num w:numId="115">
    <w:abstractNumId w:val="49"/>
  </w:num>
  <w:num w:numId="116">
    <w:abstractNumId w:val="13"/>
  </w:num>
  <w:num w:numId="117">
    <w:abstractNumId w:val="77"/>
  </w:num>
  <w:num w:numId="118">
    <w:abstractNumId w:val="37"/>
    <w:lvlOverride w:ilvl="0">
      <w:lvl w:ilvl="0">
        <w:numFmt w:val="bullet"/>
        <w:lvlText w:val=""/>
        <w:lvlJc w:val="left"/>
        <w:pPr>
          <w:ind w:left="720" w:hanging="360"/>
        </w:pPr>
        <w:rPr>
          <w:rFonts w:ascii="Wingdings" w:hAnsi="Wingdings" w:cs="Wingdings"/>
          <w:color w:val="auto"/>
          <w:sz w:val="22"/>
          <w:szCs w:val="22"/>
        </w:rPr>
      </w:lvl>
    </w:lvlOverride>
  </w:num>
  <w:num w:numId="119">
    <w:abstractNumId w:val="73"/>
  </w:num>
  <w:num w:numId="120">
    <w:abstractNumId w:val="74"/>
  </w:num>
  <w:num w:numId="121">
    <w:abstractNumId w:val="1"/>
  </w:num>
  <w:num w:numId="122">
    <w:abstractNumId w:val="36"/>
  </w:num>
  <w:num w:numId="123">
    <w:abstractNumId w:val="85"/>
  </w:num>
  <w:num w:numId="124">
    <w:abstractNumId w:val="2"/>
  </w:num>
  <w:num w:numId="125">
    <w:abstractNumId w:val="68"/>
  </w:num>
  <w:num w:numId="126">
    <w:abstractNumId w:val="93"/>
  </w:num>
  <w:num w:numId="127">
    <w:abstractNumId w:val="30"/>
  </w:num>
  <w:num w:numId="128">
    <w:abstractNumId w:val="14"/>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129">
    <w:abstractNumId w:val="18"/>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130">
    <w:abstractNumId w:val="91"/>
  </w:num>
  <w:num w:numId="131">
    <w:abstractNumId w:val="121"/>
  </w:num>
  <w:num w:numId="132">
    <w:abstractNumId w:val="32"/>
    <w:lvlOverride w:ilvl="0">
      <w:lvl w:ilvl="0">
        <w:numFmt w:val="bullet"/>
        <w:lvlText w:val=""/>
        <w:lvlJc w:val="left"/>
        <w:pPr>
          <w:ind w:left="720" w:hanging="360"/>
        </w:pPr>
        <w:rPr>
          <w:rFonts w:ascii="Wingdings" w:eastAsia="Calibri" w:hAnsi="Wingdings" w:cs="Wingdings"/>
          <w:color w:val="auto"/>
          <w:kern w:val="3"/>
          <w:sz w:val="20"/>
          <w:szCs w:val="20"/>
        </w:rPr>
      </w:lvl>
    </w:lvlOverride>
  </w:num>
  <w:num w:numId="133">
    <w:abstractNumId w:val="54"/>
  </w:num>
  <w:num w:numId="134">
    <w:abstractNumId w:val="118"/>
  </w:num>
  <w:num w:numId="135">
    <w:abstractNumId w:val="35"/>
    <w:lvlOverride w:ilvl="0">
      <w:startOverride w:val="20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num>
  <w:num w:numId="137">
    <w:abstractNumId w:val="109"/>
  </w:num>
  <w:num w:numId="138">
    <w:abstractNumId w:val="104"/>
  </w:num>
  <w:num w:numId="139">
    <w:abstractNumId w:val="44"/>
  </w:num>
  <w:num w:numId="140">
    <w:abstractNumId w:val="80"/>
  </w:num>
  <w:num w:numId="141">
    <w:abstractNumId w:val="82"/>
  </w:num>
  <w:num w:numId="142">
    <w:abstractNumId w:val="108"/>
  </w:num>
  <w:num w:numId="143">
    <w:abstractNumId w:val="45"/>
  </w:num>
  <w:num w:numId="144">
    <w:abstractNumId w:val="8"/>
  </w:num>
  <w:num w:numId="145">
    <w:abstractNumId w:val="114"/>
  </w:num>
  <w:num w:numId="146">
    <w:abstractNumId w:val="10"/>
  </w:num>
  <w:num w:numId="147">
    <w:abstractNumId w:val="110"/>
  </w:num>
  <w:num w:numId="148">
    <w:abstractNumId w:val="43"/>
  </w:num>
  <w:num w:numId="149">
    <w:abstractNumId w:val="88"/>
  </w:num>
  <w:num w:numId="150">
    <w:abstractNumId w:val="113"/>
  </w:num>
  <w:num w:numId="151">
    <w:abstractNumId w:val="106"/>
  </w:num>
  <w:num w:numId="152">
    <w:abstractNumId w:val="34"/>
  </w:num>
  <w:num w:numId="153">
    <w:abstractNumId w:val="14"/>
  </w:num>
  <w:num w:numId="154">
    <w:abstractNumId w:val="18"/>
  </w:num>
  <w:num w:numId="155">
    <w:abstractNumId w:val="32"/>
  </w:num>
  <w:num w:numId="156">
    <w:abstractNumId w:val="58"/>
  </w:num>
  <w:num w:numId="157">
    <w:abstractNumId w:val="9"/>
  </w:num>
  <w:num w:numId="158">
    <w:abstractNumId w:val="47"/>
  </w:num>
  <w:num w:numId="159">
    <w:abstractNumId w:val="40"/>
  </w:num>
  <w:num w:numId="160">
    <w:abstractNumId w:val="7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66"/>
    <w:rsid w:val="000A2D2D"/>
    <w:rsid w:val="000B7B5A"/>
    <w:rsid w:val="00126DD4"/>
    <w:rsid w:val="001A667B"/>
    <w:rsid w:val="00236DCF"/>
    <w:rsid w:val="0030160F"/>
    <w:rsid w:val="003A6433"/>
    <w:rsid w:val="005967A2"/>
    <w:rsid w:val="006275A1"/>
    <w:rsid w:val="006F2242"/>
    <w:rsid w:val="00795BAC"/>
    <w:rsid w:val="00847A67"/>
    <w:rsid w:val="00971866"/>
    <w:rsid w:val="00A91865"/>
    <w:rsid w:val="00AA678D"/>
    <w:rsid w:val="00B84C24"/>
    <w:rsid w:val="00C64D3B"/>
    <w:rsid w:val="00CA0E1E"/>
    <w:rsid w:val="00CC157C"/>
    <w:rsid w:val="00D4113F"/>
    <w:rsid w:val="00E05537"/>
    <w:rsid w:val="00E161E0"/>
    <w:rsid w:val="00E773C7"/>
    <w:rsid w:val="00EE1A1B"/>
    <w:rsid w:val="00EF192C"/>
    <w:rsid w:val="00F66970"/>
    <w:rsid w:val="00F94E33"/>
    <w:rsid w:val="00FF3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CF473"/>
  <w15:docId w15:val="{BD209C9D-B960-493D-B6FC-DC96C35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paragraph" w:styleId="Nadpis5">
    <w:name w:val="heading 5"/>
    <w:basedOn w:val="Normln"/>
    <w:next w:val="Normln"/>
    <w:link w:val="Nadpis5Char"/>
    <w:semiHidden/>
    <w:unhideWhenUsed/>
    <w:qFormat/>
    <w:rsid w:val="000B7B5A"/>
    <w:pPr>
      <w:keepNext/>
      <w:widowControl/>
      <w:suppressAutoHyphens w:val="0"/>
      <w:autoSpaceDN/>
      <w:snapToGrid w:val="0"/>
      <w:spacing w:after="0" w:line="240" w:lineRule="auto"/>
      <w:jc w:val="both"/>
      <w:textAlignment w:val="auto"/>
      <w:outlineLvl w:val="4"/>
    </w:pPr>
    <w:rPr>
      <w:rFonts w:ascii="Arial" w:eastAsia="Times New Roman" w:hAnsi="Arial" w:cs="Times New Roman"/>
      <w:b/>
      <w:kern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Odstavecseseznamem">
    <w:name w:val="List Paragraph"/>
    <w:basedOn w:val="Standard"/>
    <w:uiPriority w:val="99"/>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pPr>
    <w:rPr>
      <w:rFonts w:eastAsia="SimSun, 宋体"/>
    </w:rPr>
  </w:style>
  <w:style w:type="paragraph" w:customStyle="1" w:styleId="Default">
    <w:name w:val="Default"/>
    <w:pPr>
      <w:widowControl/>
      <w:autoSpaceDE w:val="0"/>
    </w:pPr>
    <w:rPr>
      <w:rFonts w:ascii="Arial, Arial" w:eastAsia="Calibri" w:hAnsi="Arial, Arial" w:cs="Arial, Arial"/>
      <w:color w:val="000000"/>
      <w:sz w:val="24"/>
      <w:szCs w:val="24"/>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Nadpis5Char">
    <w:name w:val="Nadpis 5 Char"/>
    <w:basedOn w:val="Standardnpsmoodstavce"/>
    <w:link w:val="Nadpis5"/>
    <w:semiHidden/>
    <w:rsid w:val="000B7B5A"/>
    <w:rPr>
      <w:rFonts w:ascii="Arial" w:eastAsia="Times New Roman" w:hAnsi="Arial" w:cs="Times New Roman"/>
      <w:b/>
      <w:kern w:val="0"/>
      <w:sz w:val="24"/>
      <w:szCs w:val="20"/>
      <w:lang w:eastAsia="cs-CZ"/>
    </w:rPr>
  </w:style>
  <w:style w:type="paragraph" w:styleId="Zkladntextodsazen2">
    <w:name w:val="Body Text Indent 2"/>
    <w:basedOn w:val="Normln"/>
    <w:link w:val="Zkladntextodsazen2Char"/>
    <w:semiHidden/>
    <w:unhideWhenUsed/>
    <w:rsid w:val="000B7B5A"/>
    <w:pPr>
      <w:widowControl/>
      <w:suppressAutoHyphens w:val="0"/>
      <w:autoSpaceDN/>
      <w:snapToGrid w:val="0"/>
      <w:spacing w:after="0" w:line="240" w:lineRule="auto"/>
      <w:ind w:left="2124" w:hanging="2124"/>
      <w:jc w:val="both"/>
      <w:textAlignment w:val="auto"/>
    </w:pPr>
    <w:rPr>
      <w:rFonts w:ascii="Times New Roman" w:eastAsia="Times New Roman" w:hAnsi="Times New Roman" w:cs="Times New Roman"/>
      <w:kern w:val="0"/>
      <w:sz w:val="24"/>
      <w:szCs w:val="24"/>
      <w:lang w:eastAsia="cs-CZ"/>
    </w:rPr>
  </w:style>
  <w:style w:type="character" w:customStyle="1" w:styleId="Zkladntextodsazen2Char">
    <w:name w:val="Základní text odsazený 2 Char"/>
    <w:basedOn w:val="Standardnpsmoodstavce"/>
    <w:link w:val="Zkladntextodsazen2"/>
    <w:semiHidden/>
    <w:rsid w:val="000B7B5A"/>
    <w:rPr>
      <w:rFonts w:ascii="Times New Roman" w:eastAsia="Times New Roman" w:hAnsi="Times New Roman" w:cs="Times New Roman"/>
      <w:kern w:val="0"/>
      <w:sz w:val="24"/>
      <w:szCs w:val="24"/>
      <w:lang w:eastAsia="cs-CZ"/>
    </w:rPr>
  </w:style>
  <w:style w:type="paragraph" w:styleId="Zhlav">
    <w:name w:val="header"/>
    <w:basedOn w:val="Normln"/>
    <w:link w:val="ZhlavChar"/>
    <w:uiPriority w:val="99"/>
    <w:unhideWhenUsed/>
    <w:rsid w:val="00B84C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4C24"/>
  </w:style>
  <w:style w:type="paragraph" w:styleId="Zpat">
    <w:name w:val="footer"/>
    <w:basedOn w:val="Normln"/>
    <w:link w:val="ZpatChar"/>
    <w:uiPriority w:val="99"/>
    <w:unhideWhenUsed/>
    <w:rsid w:val="00B84C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C24"/>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00z0">
    <w:name w:val="WW8Num100z0"/>
    <w:rPr>
      <w:rFonts w:ascii="Wingdings" w:hAnsi="Wingdings" w:cs="Wingdings"/>
      <w:color w:val="0070C0"/>
      <w:sz w:val="22"/>
      <w:szCs w:val="22"/>
    </w:rPr>
  </w:style>
  <w:style w:type="character" w:customStyle="1" w:styleId="WW8Num100z1">
    <w:name w:val="WW8Num100z1"/>
    <w:rPr>
      <w:rFonts w:ascii="Courier New" w:hAnsi="Courier New" w:cs="Courier New"/>
    </w:rPr>
  </w:style>
  <w:style w:type="character" w:customStyle="1" w:styleId="WW8Num100z3">
    <w:name w:val="WW8Num100z3"/>
    <w:rPr>
      <w:rFonts w:ascii="Symbol, Symbol" w:hAnsi="Symbol, Symbol" w:cs="Symbol, 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Symbol" w:hAnsi="Symbol, Symbol" w:cs="Symbol, Symbol"/>
    </w:rPr>
  </w:style>
  <w:style w:type="character" w:customStyle="1" w:styleId="WW8Num14z0">
    <w:name w:val="WW8Num14z0"/>
    <w:rPr>
      <w:rFonts w:ascii="Wingdings" w:hAnsi="Wingdings" w:cs="Wingdings"/>
      <w:color w:val="0070C0"/>
      <w:sz w:val="22"/>
      <w:szCs w:val="22"/>
    </w:rPr>
  </w:style>
  <w:style w:type="character" w:customStyle="1" w:styleId="WW8Num14z1">
    <w:name w:val="WW8Num14z1"/>
    <w:rPr>
      <w:rFonts w:ascii="Courier New" w:hAnsi="Courier New" w:cs="Courier New"/>
    </w:rPr>
  </w:style>
  <w:style w:type="character" w:customStyle="1" w:styleId="WW8Num14z3">
    <w:name w:val="WW8Num14z3"/>
    <w:rPr>
      <w:rFonts w:ascii="Symbol, Symbol" w:hAnsi="Symbol, Symbol" w:cs="Symbol, Symbol"/>
    </w:rPr>
  </w:style>
  <w:style w:type="character" w:customStyle="1" w:styleId="WW8Num46z0">
    <w:name w:val="WW8Num46z0"/>
    <w:rPr>
      <w:rFonts w:ascii="Wingdings" w:hAnsi="Wingdings" w:cs="Wingdings"/>
      <w:color w:val="0070C0"/>
      <w:sz w:val="22"/>
      <w:szCs w:val="22"/>
    </w:rPr>
  </w:style>
  <w:style w:type="character" w:customStyle="1" w:styleId="WW8Num46z1">
    <w:name w:val="WW8Num46z1"/>
    <w:rPr>
      <w:rFonts w:ascii="Courier New" w:hAnsi="Courier New" w:cs="Courier New"/>
    </w:rPr>
  </w:style>
  <w:style w:type="character" w:customStyle="1" w:styleId="WW8Num46z3">
    <w:name w:val="WW8Num46z3"/>
    <w:rPr>
      <w:rFonts w:ascii="Symbol, Symbol" w:hAnsi="Symbol, Symbol" w:cs="Symbol, Symbol"/>
    </w:rPr>
  </w:style>
  <w:style w:type="character" w:customStyle="1" w:styleId="WW8Num77z0">
    <w:name w:val="WW8Num77z0"/>
    <w:rPr>
      <w:rFonts w:ascii="Wingdings" w:hAnsi="Wingdings" w:cs="Wingdings"/>
      <w:color w:val="0070C0"/>
      <w:sz w:val="22"/>
      <w:szCs w:val="22"/>
    </w:rPr>
  </w:style>
  <w:style w:type="character" w:customStyle="1" w:styleId="WW8Num77z1">
    <w:name w:val="WW8Num77z1"/>
    <w:rPr>
      <w:rFonts w:ascii="Courier New" w:hAnsi="Courier New" w:cs="Courier New"/>
    </w:rPr>
  </w:style>
  <w:style w:type="character" w:customStyle="1" w:styleId="WW8Num77z3">
    <w:name w:val="WW8Num77z3"/>
    <w:rPr>
      <w:rFonts w:ascii="Symbol, Symbol" w:hAnsi="Symbol, Symbol" w:cs="Symbol, 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Symbol" w:hAnsi="Symbol, Symbol" w:cs="Symbol, Symbol"/>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Symbol" w:hAnsi="Symbol, Symbol" w:cs="Symbol, Symbol"/>
    </w:rPr>
  </w:style>
  <w:style w:type="character" w:customStyle="1" w:styleId="WW8Num20z0">
    <w:name w:val="WW8Num20z0"/>
    <w:rPr>
      <w:rFonts w:ascii="Wingdings" w:hAnsi="Wingdings" w:cs="Wingdings"/>
      <w:color w:val="0070C0"/>
      <w:sz w:val="22"/>
      <w:szCs w:val="22"/>
    </w:rPr>
  </w:style>
  <w:style w:type="character" w:customStyle="1" w:styleId="WW8Num20z1">
    <w:name w:val="WW8Num20z1"/>
    <w:rPr>
      <w:rFonts w:ascii="Courier New" w:hAnsi="Courier New" w:cs="Courier New"/>
    </w:rPr>
  </w:style>
  <w:style w:type="character" w:customStyle="1" w:styleId="WW8Num20z3">
    <w:name w:val="WW8Num20z3"/>
    <w:rPr>
      <w:rFonts w:ascii="Symbol, Symbol" w:hAnsi="Symbol, Symbol" w:cs="Symbol, Symbol"/>
    </w:rPr>
  </w:style>
  <w:style w:type="character" w:customStyle="1" w:styleId="WW8Num78z0">
    <w:name w:val="WW8Num78z0"/>
    <w:rPr>
      <w:rFonts w:ascii="Wingdings" w:hAnsi="Wingdings" w:cs="Wingdings"/>
      <w:color w:val="0070C0"/>
      <w:sz w:val="22"/>
      <w:szCs w:val="22"/>
    </w:rPr>
  </w:style>
  <w:style w:type="character" w:customStyle="1" w:styleId="WW8Num78z1">
    <w:name w:val="WW8Num78z1"/>
    <w:rPr>
      <w:rFonts w:ascii="Courier New" w:hAnsi="Courier New" w:cs="Courier New"/>
    </w:rPr>
  </w:style>
  <w:style w:type="character" w:customStyle="1" w:styleId="WW8Num78z3">
    <w:name w:val="WW8Num78z3"/>
    <w:rPr>
      <w:rFonts w:ascii="Symbol, Symbol" w:hAnsi="Symbol, Symbol" w:cs="Symbol, 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Symbol" w:hAnsi="Symbol, Symbol" w:cs="Symbol, Symbol"/>
    </w:rPr>
  </w:style>
  <w:style w:type="character" w:customStyle="1" w:styleId="WW8Num88z0">
    <w:name w:val="WW8Num88z0"/>
    <w:rPr>
      <w:rFonts w:ascii="Wingdings" w:hAnsi="Wingdings" w:cs="Wingdings"/>
      <w:color w:val="0070C0"/>
      <w:sz w:val="22"/>
      <w:szCs w:val="22"/>
    </w:rPr>
  </w:style>
  <w:style w:type="character" w:customStyle="1" w:styleId="WW8Num88z1">
    <w:name w:val="WW8Num88z1"/>
    <w:rPr>
      <w:rFonts w:ascii="Courier New" w:hAnsi="Courier New" w:cs="Courier New"/>
    </w:rPr>
  </w:style>
  <w:style w:type="character" w:customStyle="1" w:styleId="WW8Num88z3">
    <w:name w:val="WW8Num88z3"/>
    <w:rPr>
      <w:rFonts w:ascii="Symbol, Symbol" w:hAnsi="Symbol, Symbol" w:cs="Symbol, Symbol"/>
    </w:rPr>
  </w:style>
  <w:style w:type="character" w:customStyle="1" w:styleId="WW8Num13z0">
    <w:name w:val="WW8Num13z0"/>
    <w:rPr>
      <w:rFonts w:ascii="Wingdings" w:hAnsi="Wingdings" w:cs="Wingdings"/>
      <w:color w:val="0070C0"/>
      <w:sz w:val="22"/>
      <w:szCs w:val="22"/>
    </w:rPr>
  </w:style>
  <w:style w:type="character" w:customStyle="1" w:styleId="WW8Num13z1">
    <w:name w:val="WW8Num13z1"/>
    <w:rPr>
      <w:rFonts w:ascii="Courier New" w:hAnsi="Courier New" w:cs="Courier New"/>
    </w:rPr>
  </w:style>
  <w:style w:type="character" w:customStyle="1" w:styleId="WW8Num13z3">
    <w:name w:val="WW8Num13z3"/>
    <w:rPr>
      <w:rFonts w:ascii="Symbol, Symbol" w:hAnsi="Symbol, Symbol" w:cs="Symbol, Symbol"/>
    </w:rPr>
  </w:style>
  <w:style w:type="character" w:customStyle="1" w:styleId="WW8Num31z0">
    <w:name w:val="WW8Num31z0"/>
    <w:rPr>
      <w:rFonts w:ascii="Wingdings" w:hAnsi="Wingdings" w:cs="Wingdings"/>
      <w:color w:val="0070C0"/>
      <w:sz w:val="22"/>
      <w:szCs w:val="22"/>
    </w:rPr>
  </w:style>
  <w:style w:type="character" w:customStyle="1" w:styleId="WW8Num31z1">
    <w:name w:val="WW8Num31z1"/>
    <w:rPr>
      <w:rFonts w:ascii="Courier New" w:hAnsi="Courier New" w:cs="Courier New"/>
    </w:rPr>
  </w:style>
  <w:style w:type="character" w:customStyle="1" w:styleId="WW8Num31z3">
    <w:name w:val="WW8Num31z3"/>
    <w:rPr>
      <w:rFonts w:ascii="Symbol, Symbol" w:hAnsi="Symbol, Symbol" w:cs="Symbol, 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Symbol" w:hAnsi="Symbol, Symbol" w:cs="Symbol, Symbol"/>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Symbol" w:hAnsi="Symbol, Symbol" w:cs="Symbol, Symbol"/>
    </w:rPr>
  </w:style>
  <w:style w:type="character" w:customStyle="1" w:styleId="WW8Num94z0">
    <w:name w:val="WW8Num94z0"/>
    <w:rPr>
      <w:rFonts w:ascii="Wingdings" w:hAnsi="Wingdings" w:cs="Wingdings"/>
    </w:rPr>
  </w:style>
  <w:style w:type="character" w:customStyle="1" w:styleId="WW8Num94z1">
    <w:name w:val="WW8Num94z1"/>
    <w:rPr>
      <w:rFonts w:ascii="Courier New" w:hAnsi="Courier New" w:cs="Courier New"/>
    </w:rPr>
  </w:style>
  <w:style w:type="character" w:customStyle="1" w:styleId="WW8Num94z3">
    <w:name w:val="WW8Num94z3"/>
    <w:rPr>
      <w:rFonts w:ascii="Symbol, Symbol" w:hAnsi="Symbol, Symbol" w:cs="Symbol, 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Symbol" w:hAnsi="Symbol, Symbol" w:cs="Symbol, Symbol"/>
    </w:rPr>
  </w:style>
  <w:style w:type="character" w:customStyle="1" w:styleId="WW8Num92z0">
    <w:name w:val="WW8Num92z0"/>
    <w:rPr>
      <w:rFonts w:ascii="Wingdings" w:hAnsi="Wingdings" w:cs="Wingdings"/>
    </w:rPr>
  </w:style>
  <w:style w:type="character" w:customStyle="1" w:styleId="WW8Num92z1">
    <w:name w:val="WW8Num92z1"/>
    <w:rPr>
      <w:rFonts w:ascii="Courier New" w:hAnsi="Courier New" w:cs="Courier New"/>
    </w:rPr>
  </w:style>
  <w:style w:type="character" w:customStyle="1" w:styleId="WW8Num92z3">
    <w:name w:val="WW8Num92z3"/>
    <w:rPr>
      <w:rFonts w:ascii="Symbol, Symbol" w:hAnsi="Symbol, Symbol" w:cs="Symbol, 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Symbol" w:hAnsi="Symbol, Symbol" w:cs="Symbol, 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Symbol" w:hAnsi="Symbol, Symbol" w:cs="Symbol, Symbol"/>
    </w:rPr>
  </w:style>
  <w:style w:type="character" w:customStyle="1" w:styleId="WW8Num91z0">
    <w:name w:val="WW8Num91z0"/>
    <w:rPr>
      <w:rFonts w:ascii="Wingdings" w:eastAsia="Calibri" w:hAnsi="Wingdings" w:cs="Wingdings"/>
      <w:color w:val="0070C0"/>
      <w:kern w:val="3"/>
      <w:sz w:val="20"/>
      <w:szCs w:val="20"/>
    </w:rPr>
  </w:style>
  <w:style w:type="character" w:customStyle="1" w:styleId="WW8Num91z1">
    <w:name w:val="WW8Num91z1"/>
    <w:rPr>
      <w:rFonts w:ascii="Courier New" w:hAnsi="Courier New" w:cs="Courier New"/>
    </w:rPr>
  </w:style>
  <w:style w:type="character" w:customStyle="1" w:styleId="WW8Num91z3">
    <w:name w:val="WW8Num91z3"/>
    <w:rPr>
      <w:rFonts w:ascii="Symbol, Symbol" w:hAnsi="Symbol, Symbol" w:cs="Symbol, Symbol"/>
    </w:rPr>
  </w:style>
  <w:style w:type="character" w:customStyle="1" w:styleId="WW8Num99z0">
    <w:name w:val="WW8Num99z0"/>
    <w:rPr>
      <w:rFonts w:ascii="Wingdings" w:eastAsia="Calibri" w:hAnsi="Wingdings" w:cs="Wingdings"/>
      <w:color w:val="0070C0"/>
      <w:kern w:val="3"/>
      <w:sz w:val="20"/>
      <w:szCs w:val="20"/>
    </w:rPr>
  </w:style>
  <w:style w:type="character" w:customStyle="1" w:styleId="WW8Num99z1">
    <w:name w:val="WW8Num99z1"/>
    <w:rPr>
      <w:rFonts w:ascii="Courier New" w:hAnsi="Courier New" w:cs="Courier New"/>
    </w:rPr>
  </w:style>
  <w:style w:type="character" w:customStyle="1" w:styleId="WW8Num99z3">
    <w:name w:val="WW8Num99z3"/>
    <w:rPr>
      <w:rFonts w:ascii="Symbol, Symbol" w:hAnsi="Symbol, Symbol" w:cs="Symbol, Symbol"/>
    </w:rPr>
  </w:style>
  <w:style w:type="character" w:customStyle="1" w:styleId="WW8Num22z0">
    <w:name w:val="WW8Num22z0"/>
    <w:rPr>
      <w:rFonts w:ascii="Wingdings" w:eastAsia="Calibri" w:hAnsi="Wingdings" w:cs="Wingdings"/>
      <w:color w:val="0070C0"/>
      <w:kern w:val="3"/>
      <w:sz w:val="20"/>
      <w:szCs w:val="20"/>
    </w:rPr>
  </w:style>
  <w:style w:type="character" w:customStyle="1" w:styleId="WW8Num22z1">
    <w:name w:val="WW8Num22z1"/>
    <w:rPr>
      <w:rFonts w:ascii="Courier New" w:hAnsi="Courier New" w:cs="Courier New"/>
    </w:rPr>
  </w:style>
  <w:style w:type="character" w:customStyle="1" w:styleId="WW8Num22z3">
    <w:name w:val="WW8Num22z3"/>
    <w:rPr>
      <w:rFonts w:ascii="Symbol, Symbol" w:hAnsi="Symbol, Symbol" w:cs="Symbol, Symbol"/>
    </w:rPr>
  </w:style>
  <w:style w:type="character" w:customStyle="1" w:styleId="WW8Num40z0">
    <w:name w:val="WW8Num40z0"/>
    <w:rPr>
      <w:rFonts w:ascii="Wingdings" w:eastAsia="Calibri" w:hAnsi="Wingdings" w:cs="Wingdings"/>
      <w:color w:val="0070C0"/>
      <w:kern w:val="3"/>
      <w:sz w:val="20"/>
      <w:szCs w:val="20"/>
    </w:rPr>
  </w:style>
  <w:style w:type="character" w:customStyle="1" w:styleId="WW8Num40z1">
    <w:name w:val="WW8Num40z1"/>
    <w:rPr>
      <w:rFonts w:ascii="Courier New" w:hAnsi="Courier New" w:cs="Courier New"/>
    </w:rPr>
  </w:style>
  <w:style w:type="character" w:customStyle="1" w:styleId="WW8Num40z3">
    <w:name w:val="WW8Num40z3"/>
    <w:rPr>
      <w:rFonts w:ascii="Symbol, Symbol" w:hAnsi="Symbol, Symbol" w:cs="Symbol, Symbol"/>
    </w:rPr>
  </w:style>
  <w:style w:type="character" w:customStyle="1" w:styleId="WW8Num69z0">
    <w:name w:val="WW8Num69z0"/>
    <w:rPr>
      <w:rFonts w:ascii="Wingdings" w:eastAsia="Calibri" w:hAnsi="Wingdings" w:cs="Wingdings"/>
      <w:color w:val="0070C0"/>
      <w:kern w:val="3"/>
      <w:sz w:val="20"/>
      <w:szCs w:val="20"/>
    </w:rPr>
  </w:style>
  <w:style w:type="character" w:customStyle="1" w:styleId="WW8Num69z1">
    <w:name w:val="WW8Num69z1"/>
    <w:rPr>
      <w:rFonts w:ascii="Courier New" w:hAnsi="Courier New" w:cs="Courier New"/>
    </w:rPr>
  </w:style>
  <w:style w:type="character" w:customStyle="1" w:styleId="WW8Num69z3">
    <w:name w:val="WW8Num69z3"/>
    <w:rPr>
      <w:rFonts w:ascii="Symbol, Symbol" w:hAnsi="Symbol, Symbol" w:cs="Symbol, Symbol"/>
    </w:rPr>
  </w:style>
  <w:style w:type="character" w:customStyle="1" w:styleId="WW8Num103z0">
    <w:name w:val="WW8Num103z0"/>
    <w:rPr>
      <w:rFonts w:ascii="Wingdings" w:eastAsia="Calibri" w:hAnsi="Wingdings" w:cs="Wingdings"/>
      <w:color w:val="0070C0"/>
      <w:kern w:val="3"/>
      <w:sz w:val="20"/>
      <w:szCs w:val="20"/>
    </w:rPr>
  </w:style>
  <w:style w:type="character" w:customStyle="1" w:styleId="WW8Num103z1">
    <w:name w:val="WW8Num103z1"/>
    <w:rPr>
      <w:rFonts w:ascii="Courier New" w:hAnsi="Courier New" w:cs="Courier New"/>
    </w:rPr>
  </w:style>
  <w:style w:type="character" w:customStyle="1" w:styleId="WW8Num103z3">
    <w:name w:val="WW8Num103z3"/>
    <w:rPr>
      <w:rFonts w:ascii="Symbol, Symbol" w:hAnsi="Symbol, Symbol" w:cs="Symbol, 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Symbol" w:hAnsi="Symbol, Symbol" w:cs="Symbol, 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Symbol" w:hAnsi="Symbol, Symbol" w:cs="Symbol, Symbol"/>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 w:type="numbering" w:customStyle="1" w:styleId="WWNum20">
    <w:name w:val="WWNum20"/>
    <w:basedOn w:val="Bezseznamu"/>
    <w:pPr>
      <w:numPr>
        <w:numId w:val="20"/>
      </w:numPr>
    </w:pPr>
  </w:style>
  <w:style w:type="numbering" w:customStyle="1" w:styleId="WWNum21">
    <w:name w:val="WWNum21"/>
    <w:basedOn w:val="Bezseznamu"/>
    <w:pPr>
      <w:numPr>
        <w:numId w:val="21"/>
      </w:numPr>
    </w:pPr>
  </w:style>
  <w:style w:type="numbering" w:customStyle="1" w:styleId="WWNum22">
    <w:name w:val="WWNum22"/>
    <w:basedOn w:val="Bezseznamu"/>
    <w:pPr>
      <w:numPr>
        <w:numId w:val="22"/>
      </w:numPr>
    </w:pPr>
  </w:style>
  <w:style w:type="numbering" w:customStyle="1" w:styleId="WWNum23">
    <w:name w:val="WWNum23"/>
    <w:basedOn w:val="Bezseznamu"/>
    <w:pPr>
      <w:numPr>
        <w:numId w:val="23"/>
      </w:numPr>
    </w:pPr>
  </w:style>
  <w:style w:type="numbering" w:customStyle="1" w:styleId="WWNum24">
    <w:name w:val="WWNum24"/>
    <w:basedOn w:val="Bezseznamu"/>
    <w:pPr>
      <w:numPr>
        <w:numId w:val="24"/>
      </w:numPr>
    </w:pPr>
  </w:style>
  <w:style w:type="numbering" w:customStyle="1" w:styleId="WWNum25">
    <w:name w:val="WWNum25"/>
    <w:basedOn w:val="Bezseznamu"/>
    <w:pPr>
      <w:numPr>
        <w:numId w:val="25"/>
      </w:numPr>
    </w:pPr>
  </w:style>
  <w:style w:type="numbering" w:customStyle="1" w:styleId="WWNum26">
    <w:name w:val="WWNum26"/>
    <w:basedOn w:val="Bezseznamu"/>
    <w:pPr>
      <w:numPr>
        <w:numId w:val="26"/>
      </w:numPr>
    </w:pPr>
  </w:style>
  <w:style w:type="numbering" w:customStyle="1" w:styleId="WWNum27">
    <w:name w:val="WWNum27"/>
    <w:basedOn w:val="Bezseznamu"/>
    <w:pPr>
      <w:numPr>
        <w:numId w:val="27"/>
      </w:numPr>
    </w:pPr>
  </w:style>
  <w:style w:type="numbering" w:customStyle="1" w:styleId="WWNum28">
    <w:name w:val="WWNum28"/>
    <w:basedOn w:val="Bezseznamu"/>
    <w:pPr>
      <w:numPr>
        <w:numId w:val="28"/>
      </w:numPr>
    </w:pPr>
  </w:style>
  <w:style w:type="numbering" w:customStyle="1" w:styleId="WWNum29">
    <w:name w:val="WWNum29"/>
    <w:basedOn w:val="Bezseznamu"/>
    <w:pPr>
      <w:numPr>
        <w:numId w:val="29"/>
      </w:numPr>
    </w:pPr>
  </w:style>
  <w:style w:type="numbering" w:customStyle="1" w:styleId="WWNum30">
    <w:name w:val="WWNum30"/>
    <w:basedOn w:val="Bezseznamu"/>
    <w:pPr>
      <w:numPr>
        <w:numId w:val="30"/>
      </w:numPr>
    </w:pPr>
  </w:style>
  <w:style w:type="numbering" w:customStyle="1" w:styleId="WWNum31">
    <w:name w:val="WWNum31"/>
    <w:basedOn w:val="Bezseznamu"/>
    <w:pPr>
      <w:numPr>
        <w:numId w:val="31"/>
      </w:numPr>
    </w:pPr>
  </w:style>
  <w:style w:type="numbering" w:customStyle="1" w:styleId="WWNum32">
    <w:name w:val="WWNum32"/>
    <w:basedOn w:val="Bezseznamu"/>
    <w:pPr>
      <w:numPr>
        <w:numId w:val="32"/>
      </w:numPr>
    </w:pPr>
  </w:style>
  <w:style w:type="numbering" w:customStyle="1" w:styleId="WWNum33">
    <w:name w:val="WWNum33"/>
    <w:basedOn w:val="Bezseznamu"/>
    <w:pPr>
      <w:numPr>
        <w:numId w:val="33"/>
      </w:numPr>
    </w:pPr>
  </w:style>
  <w:style w:type="numbering" w:customStyle="1" w:styleId="WWNum34">
    <w:name w:val="WWNum34"/>
    <w:basedOn w:val="Bezseznamu"/>
    <w:pPr>
      <w:numPr>
        <w:numId w:val="34"/>
      </w:numPr>
    </w:pPr>
  </w:style>
  <w:style w:type="numbering" w:customStyle="1" w:styleId="WWNum35">
    <w:name w:val="WWNum35"/>
    <w:basedOn w:val="Bezseznamu"/>
    <w:pPr>
      <w:numPr>
        <w:numId w:val="35"/>
      </w:numPr>
    </w:pPr>
  </w:style>
  <w:style w:type="numbering" w:customStyle="1" w:styleId="WWNum36">
    <w:name w:val="WWNum36"/>
    <w:basedOn w:val="Bezseznamu"/>
    <w:pPr>
      <w:numPr>
        <w:numId w:val="36"/>
      </w:numPr>
    </w:pPr>
  </w:style>
  <w:style w:type="numbering" w:customStyle="1" w:styleId="WWNum37">
    <w:name w:val="WWNum37"/>
    <w:basedOn w:val="Bezseznamu"/>
    <w:pPr>
      <w:numPr>
        <w:numId w:val="37"/>
      </w:numPr>
    </w:pPr>
  </w:style>
  <w:style w:type="numbering" w:customStyle="1" w:styleId="WWNum38">
    <w:name w:val="WWNum38"/>
    <w:basedOn w:val="Bezseznamu"/>
    <w:pPr>
      <w:numPr>
        <w:numId w:val="38"/>
      </w:numPr>
    </w:pPr>
  </w:style>
  <w:style w:type="numbering" w:customStyle="1" w:styleId="WWNum39">
    <w:name w:val="WWNum39"/>
    <w:basedOn w:val="Bezseznamu"/>
    <w:pPr>
      <w:numPr>
        <w:numId w:val="39"/>
      </w:numPr>
    </w:pPr>
  </w:style>
  <w:style w:type="numbering" w:customStyle="1" w:styleId="WWNum40">
    <w:name w:val="WWNum40"/>
    <w:basedOn w:val="Bezseznamu"/>
    <w:pPr>
      <w:numPr>
        <w:numId w:val="40"/>
      </w:numPr>
    </w:pPr>
  </w:style>
  <w:style w:type="numbering" w:customStyle="1" w:styleId="WWNum41">
    <w:name w:val="WWNum41"/>
    <w:basedOn w:val="Bezseznamu"/>
    <w:pPr>
      <w:numPr>
        <w:numId w:val="41"/>
      </w:numPr>
    </w:pPr>
  </w:style>
  <w:style w:type="numbering" w:customStyle="1" w:styleId="WWNum42">
    <w:name w:val="WWNum42"/>
    <w:basedOn w:val="Bezseznamu"/>
    <w:pPr>
      <w:numPr>
        <w:numId w:val="42"/>
      </w:numPr>
    </w:pPr>
  </w:style>
  <w:style w:type="numbering" w:customStyle="1" w:styleId="WWNum43">
    <w:name w:val="WWNum43"/>
    <w:basedOn w:val="Bezseznamu"/>
    <w:pPr>
      <w:numPr>
        <w:numId w:val="43"/>
      </w:numPr>
    </w:pPr>
  </w:style>
  <w:style w:type="numbering" w:customStyle="1" w:styleId="WWNum44">
    <w:name w:val="WWNum44"/>
    <w:basedOn w:val="Bezseznamu"/>
    <w:pPr>
      <w:numPr>
        <w:numId w:val="44"/>
      </w:numPr>
    </w:pPr>
  </w:style>
  <w:style w:type="numbering" w:customStyle="1" w:styleId="WW8Num39">
    <w:name w:val="WW8Num39"/>
    <w:basedOn w:val="Bezseznamu"/>
    <w:pPr>
      <w:numPr>
        <w:numId w:val="45"/>
      </w:numPr>
    </w:pPr>
  </w:style>
  <w:style w:type="numbering" w:customStyle="1" w:styleId="WW8Num100">
    <w:name w:val="WW8Num100"/>
    <w:basedOn w:val="Bezseznamu"/>
    <w:pPr>
      <w:numPr>
        <w:numId w:val="107"/>
      </w:numPr>
    </w:pPr>
  </w:style>
  <w:style w:type="numbering" w:customStyle="1" w:styleId="WW8Num8">
    <w:name w:val="WW8Num8"/>
    <w:basedOn w:val="Bezseznamu"/>
    <w:pPr>
      <w:numPr>
        <w:numId w:val="47"/>
      </w:numPr>
    </w:pPr>
  </w:style>
  <w:style w:type="numbering" w:customStyle="1" w:styleId="WW8Num14">
    <w:name w:val="WW8Num14"/>
    <w:basedOn w:val="Bezseznamu"/>
    <w:pPr>
      <w:numPr>
        <w:numId w:val="109"/>
      </w:numPr>
    </w:pPr>
  </w:style>
  <w:style w:type="numbering" w:customStyle="1" w:styleId="WW8Num46">
    <w:name w:val="WW8Num46"/>
    <w:basedOn w:val="Bezseznamu"/>
    <w:pPr>
      <w:numPr>
        <w:numId w:val="110"/>
      </w:numPr>
    </w:pPr>
  </w:style>
  <w:style w:type="numbering" w:customStyle="1" w:styleId="WW8Num77">
    <w:name w:val="WW8Num77"/>
    <w:basedOn w:val="Bezseznamu"/>
    <w:pPr>
      <w:numPr>
        <w:numId w:val="111"/>
      </w:numPr>
    </w:pPr>
  </w:style>
  <w:style w:type="numbering" w:customStyle="1" w:styleId="WW8Num62">
    <w:name w:val="WW8Num62"/>
    <w:basedOn w:val="Bezseznamu"/>
    <w:pPr>
      <w:numPr>
        <w:numId w:val="51"/>
      </w:numPr>
    </w:pPr>
  </w:style>
  <w:style w:type="numbering" w:customStyle="1" w:styleId="WW8Num51">
    <w:name w:val="WW8Num51"/>
    <w:basedOn w:val="Bezseznamu"/>
    <w:pPr>
      <w:numPr>
        <w:numId w:val="52"/>
      </w:numPr>
    </w:pPr>
  </w:style>
  <w:style w:type="numbering" w:customStyle="1" w:styleId="WW8Num20">
    <w:name w:val="WW8Num20"/>
    <w:basedOn w:val="Bezseznamu"/>
    <w:pPr>
      <w:numPr>
        <w:numId w:val="114"/>
      </w:numPr>
    </w:pPr>
  </w:style>
  <w:style w:type="numbering" w:customStyle="1" w:styleId="WW8Num78">
    <w:name w:val="WW8Num78"/>
    <w:basedOn w:val="Bezseznamu"/>
    <w:pPr>
      <w:numPr>
        <w:numId w:val="115"/>
      </w:numPr>
    </w:pPr>
  </w:style>
  <w:style w:type="numbering" w:customStyle="1" w:styleId="WW8Num33">
    <w:name w:val="WW8Num33"/>
    <w:basedOn w:val="Bezseznamu"/>
    <w:pPr>
      <w:numPr>
        <w:numId w:val="55"/>
      </w:numPr>
    </w:pPr>
  </w:style>
  <w:style w:type="numbering" w:customStyle="1" w:styleId="WW8Num88">
    <w:name w:val="WW8Num88"/>
    <w:basedOn w:val="Bezseznamu"/>
    <w:pPr>
      <w:numPr>
        <w:numId w:val="117"/>
      </w:numPr>
    </w:pPr>
  </w:style>
  <w:style w:type="numbering" w:customStyle="1" w:styleId="WW8Num13">
    <w:name w:val="WW8Num13"/>
    <w:basedOn w:val="Bezseznamu"/>
    <w:pPr>
      <w:numPr>
        <w:numId w:val="57"/>
      </w:numPr>
    </w:pPr>
  </w:style>
  <w:style w:type="numbering" w:customStyle="1" w:styleId="WW8Num31">
    <w:name w:val="WW8Num31"/>
    <w:basedOn w:val="Bezseznamu"/>
    <w:pPr>
      <w:numPr>
        <w:numId w:val="58"/>
      </w:numPr>
    </w:pPr>
  </w:style>
  <w:style w:type="numbering" w:customStyle="1" w:styleId="WW8Num4">
    <w:name w:val="WW8Num4"/>
    <w:basedOn w:val="Bezseznamu"/>
    <w:pPr>
      <w:numPr>
        <w:numId w:val="59"/>
      </w:numPr>
    </w:pPr>
  </w:style>
  <w:style w:type="numbering" w:customStyle="1" w:styleId="WW8Num72">
    <w:name w:val="WW8Num72"/>
    <w:basedOn w:val="Bezseznamu"/>
    <w:pPr>
      <w:numPr>
        <w:numId w:val="60"/>
      </w:numPr>
    </w:pPr>
  </w:style>
  <w:style w:type="numbering" w:customStyle="1" w:styleId="WW8Num94">
    <w:name w:val="WW8Num94"/>
    <w:basedOn w:val="Bezseznamu"/>
    <w:pPr>
      <w:numPr>
        <w:numId w:val="61"/>
      </w:numPr>
    </w:pPr>
  </w:style>
  <w:style w:type="numbering" w:customStyle="1" w:styleId="WW8Num61">
    <w:name w:val="WW8Num61"/>
    <w:basedOn w:val="Bezseznamu"/>
    <w:pPr>
      <w:numPr>
        <w:numId w:val="62"/>
      </w:numPr>
    </w:pPr>
  </w:style>
  <w:style w:type="numbering" w:customStyle="1" w:styleId="WW8Num92">
    <w:name w:val="WW8Num92"/>
    <w:basedOn w:val="Bezseznamu"/>
    <w:pPr>
      <w:numPr>
        <w:numId w:val="63"/>
      </w:numPr>
    </w:pPr>
  </w:style>
  <w:style w:type="numbering" w:customStyle="1" w:styleId="WW8Num44">
    <w:name w:val="WW8Num44"/>
    <w:basedOn w:val="Bezseznamu"/>
    <w:pPr>
      <w:numPr>
        <w:numId w:val="64"/>
      </w:numPr>
    </w:pPr>
  </w:style>
  <w:style w:type="numbering" w:customStyle="1" w:styleId="WW8Num15">
    <w:name w:val="WW8Num15"/>
    <w:basedOn w:val="Bezseznamu"/>
    <w:pPr>
      <w:numPr>
        <w:numId w:val="65"/>
      </w:numPr>
    </w:pPr>
  </w:style>
  <w:style w:type="numbering" w:customStyle="1" w:styleId="WW8Num91">
    <w:name w:val="WW8Num91"/>
    <w:basedOn w:val="Bezseznamu"/>
    <w:pPr>
      <w:numPr>
        <w:numId w:val="127"/>
      </w:numPr>
    </w:pPr>
  </w:style>
  <w:style w:type="numbering" w:customStyle="1" w:styleId="WW8Num99">
    <w:name w:val="WW8Num99"/>
    <w:basedOn w:val="Bezseznamu"/>
    <w:pPr>
      <w:numPr>
        <w:numId w:val="153"/>
      </w:numPr>
    </w:pPr>
  </w:style>
  <w:style w:type="numbering" w:customStyle="1" w:styleId="WW8Num22">
    <w:name w:val="WW8Num22"/>
    <w:basedOn w:val="Bezseznamu"/>
    <w:pPr>
      <w:numPr>
        <w:numId w:val="154"/>
      </w:numPr>
    </w:pPr>
  </w:style>
  <w:style w:type="numbering" w:customStyle="1" w:styleId="WW8Num40">
    <w:name w:val="WW8Num40"/>
    <w:basedOn w:val="Bezseznamu"/>
    <w:pPr>
      <w:numPr>
        <w:numId w:val="130"/>
      </w:numPr>
    </w:pPr>
  </w:style>
  <w:style w:type="numbering" w:customStyle="1" w:styleId="WW8Num69">
    <w:name w:val="WW8Num69"/>
    <w:basedOn w:val="Bezseznamu"/>
    <w:pPr>
      <w:numPr>
        <w:numId w:val="131"/>
      </w:numPr>
    </w:pPr>
  </w:style>
  <w:style w:type="numbering" w:customStyle="1" w:styleId="WW8Num103">
    <w:name w:val="WW8Num103"/>
    <w:basedOn w:val="Bezseznamu"/>
    <w:pPr>
      <w:numPr>
        <w:numId w:val="155"/>
      </w:numPr>
    </w:pPr>
  </w:style>
  <w:style w:type="numbering" w:customStyle="1" w:styleId="WW8Num24">
    <w:name w:val="WW8Num24"/>
    <w:basedOn w:val="Bezseznamu"/>
    <w:pPr>
      <w:numPr>
        <w:numId w:val="72"/>
      </w:numPr>
    </w:pPr>
  </w:style>
  <w:style w:type="numbering" w:customStyle="1" w:styleId="WW8Num28">
    <w:name w:val="WW8Num28"/>
    <w:basedOn w:val="Bezseznamu"/>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6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29</Pages>
  <Words>7464</Words>
  <Characters>44038</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Nadační fond POROZUMĚNÍ</vt:lpstr>
    </vt:vector>
  </TitlesOfParts>
  <Company/>
  <LinksUpToDate>false</LinksUpToDate>
  <CharactersWithSpaces>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Nadační fond POROZUMĚNÍ</dc:title>
  <dc:creator>Daniela</dc:creator>
  <cp:lastModifiedBy>Pavel Mašek</cp:lastModifiedBy>
  <cp:revision>12</cp:revision>
  <cp:lastPrinted>2015-11-09T14:30:00Z</cp:lastPrinted>
  <dcterms:created xsi:type="dcterms:W3CDTF">2017-05-02T21:08:00Z</dcterms:created>
  <dcterms:modified xsi:type="dcterms:W3CDTF">2017-08-07T16:50:00Z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